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697" w:rsidRDefault="00F03697" w:rsidP="00F03697">
      <w:pPr>
        <w:shd w:val="clear" w:color="auto" w:fill="FFFFFF"/>
        <w:tabs>
          <w:tab w:val="left" w:pos="6096"/>
        </w:tabs>
        <w:jc w:val="both"/>
        <w:rPr>
          <w:color w:val="000000"/>
          <w:sz w:val="20"/>
          <w:szCs w:val="20"/>
        </w:rPr>
      </w:pPr>
      <w:r>
        <w:rPr>
          <w:color w:val="000000"/>
        </w:rPr>
        <w:t xml:space="preserve">                                                                                                      </w:t>
      </w:r>
      <w:r>
        <w:rPr>
          <w:color w:val="000000"/>
        </w:rPr>
        <w:t>PATVIRTINTA</w:t>
      </w:r>
    </w:p>
    <w:p w:rsidR="00F03697" w:rsidRPr="00D26FF4" w:rsidRDefault="00F03697" w:rsidP="00F03697">
      <w:pPr>
        <w:shd w:val="clear" w:color="auto" w:fill="FFFFFF"/>
        <w:rPr>
          <w:color w:val="000000"/>
          <w:lang w:val="lt-LT"/>
        </w:rPr>
      </w:pPr>
      <w:r w:rsidRPr="00D26FF4">
        <w:rPr>
          <w:color w:val="000000"/>
          <w:lang w:val="lt-LT"/>
        </w:rPr>
        <w:t xml:space="preserve">                                                                                </w:t>
      </w:r>
      <w:r>
        <w:rPr>
          <w:color w:val="000000"/>
          <w:lang w:val="lt-LT"/>
        </w:rPr>
        <w:t xml:space="preserve">                      </w:t>
      </w:r>
      <w:r w:rsidRPr="00D26FF4">
        <w:rPr>
          <w:color w:val="000000"/>
          <w:lang w:val="lt-LT"/>
        </w:rPr>
        <w:t>Gargždų vaikų ir jaunimo laisvalaikio</w:t>
      </w:r>
    </w:p>
    <w:p w:rsidR="00F03697" w:rsidRPr="00D26FF4" w:rsidRDefault="00F03697" w:rsidP="00F03697">
      <w:pPr>
        <w:shd w:val="clear" w:color="auto" w:fill="FFFFFF"/>
        <w:rPr>
          <w:color w:val="000000"/>
          <w:sz w:val="20"/>
          <w:szCs w:val="20"/>
          <w:lang w:val="lt-LT"/>
        </w:rPr>
      </w:pPr>
      <w:r w:rsidRPr="00D26FF4">
        <w:rPr>
          <w:color w:val="000000"/>
          <w:lang w:val="lt-LT"/>
        </w:rPr>
        <w:t xml:space="preserve">                                                                               </w:t>
      </w:r>
      <w:r>
        <w:rPr>
          <w:color w:val="000000"/>
          <w:lang w:val="lt-LT"/>
        </w:rPr>
        <w:t xml:space="preserve">                      </w:t>
      </w:r>
      <w:r w:rsidRPr="00D26FF4">
        <w:rPr>
          <w:color w:val="000000"/>
          <w:lang w:val="lt-LT"/>
        </w:rPr>
        <w:t xml:space="preserve"> centro direktoriaus  2015</w:t>
      </w:r>
      <w:r>
        <w:rPr>
          <w:color w:val="000000"/>
          <w:lang w:val="lt-LT"/>
        </w:rPr>
        <w:t xml:space="preserve"> m. rugsėjo 1  </w:t>
      </w:r>
      <w:r w:rsidRPr="00D26FF4">
        <w:rPr>
          <w:color w:val="000000"/>
          <w:lang w:val="lt-LT"/>
        </w:rPr>
        <w:t>d.</w:t>
      </w:r>
      <w:r w:rsidRPr="00D26FF4">
        <w:rPr>
          <w:color w:val="000000"/>
          <w:sz w:val="20"/>
          <w:szCs w:val="20"/>
          <w:lang w:val="lt-LT"/>
        </w:rPr>
        <w:t xml:space="preserve">  </w:t>
      </w:r>
    </w:p>
    <w:p w:rsidR="00F03697" w:rsidRPr="00D26FF4" w:rsidRDefault="00F03697" w:rsidP="00F03697">
      <w:pPr>
        <w:shd w:val="clear" w:color="auto" w:fill="FFFFFF"/>
        <w:tabs>
          <w:tab w:val="left" w:pos="6096"/>
        </w:tabs>
        <w:rPr>
          <w:color w:val="000000"/>
          <w:sz w:val="20"/>
          <w:szCs w:val="20"/>
          <w:lang w:val="lt-LT"/>
        </w:rPr>
      </w:pPr>
      <w:r w:rsidRPr="00D26FF4">
        <w:rPr>
          <w:color w:val="000000"/>
          <w:lang w:val="lt-LT"/>
        </w:rPr>
        <w:t xml:space="preserve">                                                                             </w:t>
      </w:r>
      <w:r>
        <w:rPr>
          <w:color w:val="000000"/>
          <w:lang w:val="lt-LT"/>
        </w:rPr>
        <w:t xml:space="preserve">                      </w:t>
      </w:r>
      <w:r w:rsidRPr="00D26FF4">
        <w:rPr>
          <w:color w:val="000000"/>
          <w:lang w:val="lt-LT"/>
        </w:rPr>
        <w:t xml:space="preserve"> </w:t>
      </w:r>
      <w:r w:rsidRPr="00D26FF4">
        <w:rPr>
          <w:color w:val="000000"/>
          <w:sz w:val="20"/>
          <w:szCs w:val="20"/>
          <w:lang w:val="lt-LT"/>
        </w:rPr>
        <w:t xml:space="preserve">  </w:t>
      </w:r>
      <w:r w:rsidRPr="00D26FF4">
        <w:rPr>
          <w:color w:val="000000"/>
          <w:lang w:val="lt-LT"/>
        </w:rPr>
        <w:t>įsakymu Nr. V1-</w:t>
      </w:r>
      <w:r>
        <w:rPr>
          <w:color w:val="000000"/>
          <w:lang w:val="lt-LT"/>
        </w:rPr>
        <w:t>100</w:t>
      </w:r>
      <w:bookmarkStart w:id="0" w:name="_GoBack"/>
      <w:bookmarkEnd w:id="0"/>
      <w:r w:rsidRPr="00D26FF4">
        <w:rPr>
          <w:color w:val="000000"/>
          <w:lang w:val="lt-LT"/>
        </w:rPr>
        <w:t xml:space="preserve"> </w:t>
      </w:r>
    </w:p>
    <w:p w:rsidR="00F03697" w:rsidRPr="00D26FF4" w:rsidRDefault="00F03697" w:rsidP="00F03697">
      <w:pPr>
        <w:shd w:val="clear" w:color="auto" w:fill="FFFFFF"/>
        <w:jc w:val="center"/>
        <w:rPr>
          <w:color w:val="000000"/>
          <w:sz w:val="20"/>
          <w:szCs w:val="20"/>
          <w:lang w:val="lt-LT"/>
        </w:rPr>
      </w:pPr>
      <w:r w:rsidRPr="00D26FF4">
        <w:rPr>
          <w:b/>
          <w:bCs/>
          <w:color w:val="707070"/>
          <w:lang w:val="lt-LT"/>
        </w:rPr>
        <w:t> </w:t>
      </w:r>
    </w:p>
    <w:p w:rsidR="00F03697" w:rsidRPr="00D26FF4" w:rsidRDefault="00F03697" w:rsidP="00F03697">
      <w:pPr>
        <w:shd w:val="clear" w:color="auto" w:fill="FFFFFF"/>
        <w:jc w:val="center"/>
        <w:rPr>
          <w:color w:val="000000"/>
          <w:sz w:val="20"/>
          <w:szCs w:val="20"/>
          <w:lang w:val="lt-LT"/>
        </w:rPr>
      </w:pPr>
      <w:r w:rsidRPr="00D26FF4">
        <w:rPr>
          <w:b/>
          <w:bCs/>
          <w:color w:val="707070"/>
          <w:lang w:val="lt-LT"/>
        </w:rPr>
        <w:t xml:space="preserve">  </w:t>
      </w:r>
    </w:p>
    <w:p w:rsidR="00F03697" w:rsidRPr="00D26FF4" w:rsidRDefault="00F03697" w:rsidP="00F03697">
      <w:pPr>
        <w:shd w:val="clear" w:color="auto" w:fill="FFFFFF"/>
        <w:jc w:val="center"/>
        <w:rPr>
          <w:lang w:val="lt-LT"/>
        </w:rPr>
      </w:pPr>
      <w:r w:rsidRPr="00D26FF4">
        <w:rPr>
          <w:b/>
          <w:bCs/>
          <w:lang w:val="lt-LT"/>
        </w:rPr>
        <w:t>GARGŽDŲ VAIKŲ IR JAUNIMO LAISVALAIKIO CENTRO DARBUOTOJŲ ETIKOS KODEKSAS</w:t>
      </w:r>
    </w:p>
    <w:p w:rsidR="00F03697" w:rsidRDefault="00F03697" w:rsidP="00F03697">
      <w:pPr>
        <w:shd w:val="clear" w:color="auto" w:fill="FFFFFF"/>
        <w:jc w:val="center"/>
        <w:rPr>
          <w:color w:val="000000"/>
          <w:lang w:val="lt-LT"/>
        </w:rPr>
      </w:pPr>
      <w:r w:rsidRPr="00D26FF4">
        <w:rPr>
          <w:color w:val="000000"/>
          <w:lang w:val="lt-LT"/>
        </w:rPr>
        <w:t> </w:t>
      </w:r>
    </w:p>
    <w:p w:rsidR="00F03697" w:rsidRPr="00D26FF4" w:rsidRDefault="00F03697" w:rsidP="00F03697">
      <w:pPr>
        <w:shd w:val="clear" w:color="auto" w:fill="FFFFFF"/>
        <w:jc w:val="center"/>
        <w:rPr>
          <w:color w:val="000000"/>
          <w:lang w:val="lt-LT"/>
        </w:rPr>
      </w:pPr>
    </w:p>
    <w:p w:rsidR="00F03697" w:rsidRPr="00D26FF4" w:rsidRDefault="00F03697" w:rsidP="00F03697">
      <w:pPr>
        <w:shd w:val="clear" w:color="auto" w:fill="FFFFFF"/>
        <w:jc w:val="center"/>
        <w:rPr>
          <w:b/>
          <w:color w:val="000000"/>
          <w:lang w:val="lt-LT"/>
        </w:rPr>
      </w:pPr>
      <w:r w:rsidRPr="00D26FF4">
        <w:rPr>
          <w:b/>
          <w:color w:val="000000"/>
          <w:lang w:val="lt-LT"/>
        </w:rPr>
        <w:t> I. SKYRIUS</w:t>
      </w:r>
    </w:p>
    <w:p w:rsidR="00F03697" w:rsidRPr="00D26FF4" w:rsidRDefault="00F03697" w:rsidP="00F03697">
      <w:pPr>
        <w:shd w:val="clear" w:color="auto" w:fill="FFFFFF"/>
        <w:jc w:val="center"/>
        <w:rPr>
          <w:b/>
          <w:bCs/>
          <w:caps/>
          <w:color w:val="000000"/>
          <w:lang w:val="lt-LT"/>
        </w:rPr>
      </w:pPr>
      <w:r w:rsidRPr="00D26FF4">
        <w:rPr>
          <w:b/>
          <w:bCs/>
          <w:caps/>
          <w:color w:val="000000"/>
          <w:lang w:val="lt-LT"/>
        </w:rPr>
        <w:t>BENDROSIOS NUOSTATOS</w:t>
      </w:r>
    </w:p>
    <w:p w:rsidR="00F03697" w:rsidRPr="00D26FF4" w:rsidRDefault="00F03697" w:rsidP="00F03697">
      <w:pPr>
        <w:rPr>
          <w:rFonts w:eastAsia="Calibri"/>
          <w:lang w:val="lt-LT"/>
        </w:rPr>
      </w:pPr>
    </w:p>
    <w:p w:rsidR="00F03697" w:rsidRPr="000E31A9" w:rsidRDefault="00F03697" w:rsidP="00F03697">
      <w:pPr>
        <w:shd w:val="clear" w:color="auto" w:fill="FFFFFF"/>
        <w:spacing w:line="357" w:lineRule="atLeast"/>
        <w:jc w:val="both"/>
        <w:textAlignment w:val="baseline"/>
        <w:rPr>
          <w:lang w:val="lt-LT"/>
        </w:rPr>
      </w:pPr>
      <w:r w:rsidRPr="00D26FF4">
        <w:rPr>
          <w:b/>
          <w:bCs/>
          <w:bdr w:val="none" w:sz="0" w:space="0" w:color="auto" w:frame="1"/>
          <w:lang w:val="lt-LT"/>
        </w:rPr>
        <w:t xml:space="preserve">          </w:t>
      </w:r>
      <w:r w:rsidRPr="00D26FF4">
        <w:rPr>
          <w:lang w:val="lt-LT"/>
        </w:rPr>
        <w:t>1. Gargždų vaikų ir jaunimo laisvalaikio centro</w:t>
      </w:r>
      <w:r>
        <w:rPr>
          <w:lang w:val="lt-LT"/>
        </w:rPr>
        <w:t xml:space="preserve"> (toliau – Laisvalaikio centras)</w:t>
      </w:r>
      <w:r w:rsidRPr="000E31A9">
        <w:rPr>
          <w:lang w:val="lt-LT"/>
        </w:rPr>
        <w:t xml:space="preserve"> darbuotojų etikos kodekse</w:t>
      </w:r>
      <w:r w:rsidRPr="00D26FF4">
        <w:rPr>
          <w:lang w:val="lt-LT"/>
        </w:rPr>
        <w:t xml:space="preserve"> (toliau – Etikos kodeksas)</w:t>
      </w:r>
      <w:r w:rsidRPr="000E31A9">
        <w:rPr>
          <w:lang w:val="lt-LT"/>
        </w:rPr>
        <w:t xml:space="preserve"> pateikiamos bendražmogiškosios bei profesinės etikos vertybinės nuostatos ir moralaus elgesio principai, kurių įsipareigoja laikytis visi darbuotojai.</w:t>
      </w:r>
    </w:p>
    <w:p w:rsidR="00F03697" w:rsidRPr="000E31A9" w:rsidRDefault="00F03697" w:rsidP="00F03697">
      <w:pPr>
        <w:shd w:val="clear" w:color="auto" w:fill="FFFFFF"/>
        <w:tabs>
          <w:tab w:val="left" w:pos="709"/>
        </w:tabs>
        <w:spacing w:line="357" w:lineRule="atLeast"/>
        <w:jc w:val="both"/>
        <w:textAlignment w:val="baseline"/>
        <w:rPr>
          <w:lang w:val="lt-LT"/>
        </w:rPr>
      </w:pPr>
      <w:r w:rsidRPr="00D26FF4">
        <w:rPr>
          <w:lang w:val="lt-LT"/>
        </w:rPr>
        <w:t xml:space="preserve">          2.  Laisvalaikio centro</w:t>
      </w:r>
      <w:r w:rsidRPr="000E31A9">
        <w:rPr>
          <w:lang w:val="lt-LT"/>
        </w:rPr>
        <w:t xml:space="preserve"> darbuotojų etikos kode</w:t>
      </w:r>
      <w:r w:rsidRPr="00D26FF4">
        <w:rPr>
          <w:lang w:val="lt-LT"/>
        </w:rPr>
        <w:t>ksas skiriamas tam, kad padėtų Laisvalaikio centro</w:t>
      </w:r>
      <w:r w:rsidRPr="000E31A9">
        <w:rPr>
          <w:lang w:val="lt-LT"/>
        </w:rPr>
        <w:t xml:space="preserve"> </w:t>
      </w:r>
      <w:r w:rsidRPr="00D26FF4">
        <w:rPr>
          <w:lang w:val="lt-LT"/>
        </w:rPr>
        <w:t xml:space="preserve">neformaliojo vaikų švietimo </w:t>
      </w:r>
      <w:r w:rsidRPr="000E31A9">
        <w:rPr>
          <w:lang w:val="lt-LT"/>
        </w:rPr>
        <w:t>mokytojams ir kitiems darbuotojams spręsti neetiško elgesio problemas, kurios gali kilti darbinėje veikloje, tarpusavio santykiuose, viešame gyvenime, bei padėtų jas spręsti.</w:t>
      </w:r>
    </w:p>
    <w:p w:rsidR="00F03697" w:rsidRPr="00D26FF4" w:rsidRDefault="00F03697" w:rsidP="00F03697">
      <w:pPr>
        <w:shd w:val="clear" w:color="auto" w:fill="FFFFFF"/>
        <w:spacing w:line="357" w:lineRule="atLeast"/>
        <w:jc w:val="both"/>
        <w:textAlignment w:val="baseline"/>
        <w:rPr>
          <w:lang w:val="lt-LT"/>
        </w:rPr>
      </w:pPr>
      <w:r w:rsidRPr="00D26FF4">
        <w:rPr>
          <w:lang w:val="lt-LT"/>
        </w:rPr>
        <w:t xml:space="preserve">          3. Laisvalaikio centro</w:t>
      </w:r>
      <w:r w:rsidRPr="000E31A9">
        <w:rPr>
          <w:lang w:val="lt-LT"/>
        </w:rPr>
        <w:t xml:space="preserve"> darbuotojų etikos kodeksas papildo</w:t>
      </w:r>
      <w:r w:rsidRPr="00D26FF4">
        <w:rPr>
          <w:lang w:val="lt-LT"/>
        </w:rPr>
        <w:t xml:space="preserve"> neformaliojo vaikų švietimo</w:t>
      </w:r>
      <w:r w:rsidRPr="000E31A9">
        <w:rPr>
          <w:lang w:val="lt-LT"/>
        </w:rPr>
        <w:t xml:space="preserve"> mokytojų ir darbuotojų teisių, pareigų, atsakomybės nuostatas, kurios yra reglamentuoto</w:t>
      </w:r>
      <w:r w:rsidRPr="00D26FF4">
        <w:rPr>
          <w:lang w:val="lt-LT"/>
        </w:rPr>
        <w:t>s LR švietimo įstatyme, Laisvalaikio centro</w:t>
      </w:r>
      <w:r w:rsidRPr="000E31A9">
        <w:rPr>
          <w:lang w:val="lt-LT"/>
        </w:rPr>
        <w:t xml:space="preserve"> nuostatuose, vidaus tvarkos taisyklėse ir kituose norminiuose aktuose.</w:t>
      </w:r>
    </w:p>
    <w:p w:rsidR="00F03697" w:rsidRPr="00D26FF4" w:rsidRDefault="00F03697" w:rsidP="00F03697">
      <w:pPr>
        <w:shd w:val="clear" w:color="auto" w:fill="FFFFFF"/>
        <w:spacing w:line="357" w:lineRule="atLeast"/>
        <w:jc w:val="both"/>
        <w:textAlignment w:val="baseline"/>
        <w:rPr>
          <w:lang w:val="lt-LT"/>
        </w:rPr>
      </w:pPr>
    </w:p>
    <w:p w:rsidR="00F03697" w:rsidRPr="000E31A9" w:rsidRDefault="00F03697" w:rsidP="00F03697">
      <w:pPr>
        <w:shd w:val="clear" w:color="auto" w:fill="FFFFFF"/>
        <w:spacing w:line="357" w:lineRule="atLeast"/>
        <w:jc w:val="center"/>
        <w:textAlignment w:val="baseline"/>
        <w:rPr>
          <w:b/>
          <w:lang w:val="lt-LT"/>
        </w:rPr>
      </w:pPr>
      <w:r w:rsidRPr="00D26FF4">
        <w:rPr>
          <w:b/>
          <w:lang w:val="lt-LT"/>
        </w:rPr>
        <w:t>II</w:t>
      </w:r>
      <w:r>
        <w:rPr>
          <w:b/>
          <w:lang w:val="lt-LT"/>
        </w:rPr>
        <w:t>.</w:t>
      </w:r>
      <w:r w:rsidRPr="00D26FF4">
        <w:rPr>
          <w:b/>
          <w:lang w:val="lt-LT"/>
        </w:rPr>
        <w:t xml:space="preserve"> SKYRIUS</w:t>
      </w:r>
    </w:p>
    <w:p w:rsidR="00F03697" w:rsidRPr="00D26FF4" w:rsidRDefault="00F03697" w:rsidP="00F03697">
      <w:pPr>
        <w:shd w:val="clear" w:color="auto" w:fill="FFFFFF"/>
        <w:spacing w:line="357" w:lineRule="atLeast"/>
        <w:jc w:val="center"/>
        <w:textAlignment w:val="baseline"/>
        <w:rPr>
          <w:b/>
          <w:bCs/>
          <w:bdr w:val="none" w:sz="0" w:space="0" w:color="auto" w:frame="1"/>
          <w:lang w:val="lt-LT"/>
        </w:rPr>
      </w:pPr>
      <w:r w:rsidRPr="000E31A9">
        <w:rPr>
          <w:b/>
          <w:bCs/>
          <w:bdr w:val="none" w:sz="0" w:space="0" w:color="auto" w:frame="1"/>
          <w:lang w:val="lt-LT"/>
        </w:rPr>
        <w:t>KAI KURIOS PAGRINDINĖS SĄVOKOS</w:t>
      </w:r>
    </w:p>
    <w:p w:rsidR="00F03697" w:rsidRPr="000E31A9" w:rsidRDefault="00F03697" w:rsidP="00F03697">
      <w:pPr>
        <w:shd w:val="clear" w:color="auto" w:fill="FFFFFF"/>
        <w:spacing w:line="357" w:lineRule="atLeast"/>
        <w:jc w:val="center"/>
        <w:textAlignment w:val="baseline"/>
        <w:rPr>
          <w:lang w:val="lt-LT"/>
        </w:rPr>
      </w:pPr>
    </w:p>
    <w:p w:rsidR="00F03697" w:rsidRPr="000E31A9" w:rsidRDefault="00F03697" w:rsidP="00F03697">
      <w:pPr>
        <w:shd w:val="clear" w:color="auto" w:fill="FFFFFF"/>
        <w:spacing w:line="357" w:lineRule="atLeast"/>
        <w:jc w:val="both"/>
        <w:textAlignment w:val="baseline"/>
        <w:rPr>
          <w:lang w:val="lt-LT"/>
        </w:rPr>
      </w:pPr>
      <w:r w:rsidRPr="00D26FF4">
        <w:rPr>
          <w:b/>
          <w:bCs/>
          <w:i/>
          <w:iCs/>
          <w:bdr w:val="none" w:sz="0" w:space="0" w:color="auto" w:frame="1"/>
          <w:lang w:val="lt-LT"/>
        </w:rPr>
        <w:t xml:space="preserve">          </w:t>
      </w:r>
      <w:r w:rsidRPr="000E31A9">
        <w:rPr>
          <w:b/>
          <w:bCs/>
          <w:i/>
          <w:iCs/>
          <w:bdr w:val="none" w:sz="0" w:space="0" w:color="auto" w:frame="1"/>
          <w:lang w:val="lt-LT"/>
        </w:rPr>
        <w:t>Etika</w:t>
      </w:r>
      <w:r w:rsidRPr="000E31A9">
        <w:rPr>
          <w:lang w:val="lt-LT"/>
        </w:rPr>
        <w:t> – tai asmens elgesį ir veiksmus sąlygojantis vertybių taikymas.</w:t>
      </w:r>
    </w:p>
    <w:p w:rsidR="00F03697" w:rsidRPr="000E31A9" w:rsidRDefault="00F03697" w:rsidP="00F03697">
      <w:pPr>
        <w:shd w:val="clear" w:color="auto" w:fill="FFFFFF"/>
        <w:spacing w:line="357" w:lineRule="atLeast"/>
        <w:jc w:val="both"/>
        <w:textAlignment w:val="baseline"/>
        <w:rPr>
          <w:lang w:val="lt-LT"/>
        </w:rPr>
      </w:pPr>
      <w:r w:rsidRPr="00D26FF4">
        <w:rPr>
          <w:b/>
          <w:bCs/>
          <w:i/>
          <w:iCs/>
          <w:bdr w:val="none" w:sz="0" w:space="0" w:color="auto" w:frame="1"/>
          <w:lang w:val="lt-LT"/>
        </w:rPr>
        <w:t xml:space="preserve">         </w:t>
      </w:r>
      <w:r w:rsidRPr="000E31A9">
        <w:rPr>
          <w:b/>
          <w:bCs/>
          <w:i/>
          <w:iCs/>
          <w:bdr w:val="none" w:sz="0" w:space="0" w:color="auto" w:frame="1"/>
          <w:lang w:val="lt-LT"/>
        </w:rPr>
        <w:t>Moralė</w:t>
      </w:r>
      <w:r w:rsidRPr="000E31A9">
        <w:rPr>
          <w:lang w:val="lt-LT"/>
        </w:rPr>
        <w:t> – tai žmonių elgesį reguliuojančios normos ir principai.</w:t>
      </w:r>
    </w:p>
    <w:p w:rsidR="00F03697" w:rsidRPr="000E31A9" w:rsidRDefault="00F03697" w:rsidP="00F03697">
      <w:pPr>
        <w:shd w:val="clear" w:color="auto" w:fill="FFFFFF"/>
        <w:spacing w:line="357" w:lineRule="atLeast"/>
        <w:jc w:val="both"/>
        <w:textAlignment w:val="baseline"/>
        <w:rPr>
          <w:lang w:val="lt-LT"/>
        </w:rPr>
      </w:pPr>
      <w:r w:rsidRPr="00D26FF4">
        <w:rPr>
          <w:b/>
          <w:bCs/>
          <w:i/>
          <w:iCs/>
          <w:bdr w:val="none" w:sz="0" w:space="0" w:color="auto" w:frame="1"/>
          <w:lang w:val="lt-LT"/>
        </w:rPr>
        <w:t xml:space="preserve">         </w:t>
      </w:r>
      <w:r w:rsidRPr="000E31A9">
        <w:rPr>
          <w:b/>
          <w:bCs/>
          <w:i/>
          <w:iCs/>
          <w:bdr w:val="none" w:sz="0" w:space="0" w:color="auto" w:frame="1"/>
          <w:lang w:val="lt-LT"/>
        </w:rPr>
        <w:t>Mokytojų ir darbuotojų etika</w:t>
      </w:r>
      <w:r w:rsidRPr="000E31A9">
        <w:rPr>
          <w:lang w:val="lt-LT"/>
        </w:rPr>
        <w:t> – dora, pareigingumu, atsakingumu, kūrybingumu, sąžiningumu, teisingumu, žmoniškumu, objektyvumu grindžiami tarpusavio ir darbo santykiai, nepriekaištingas etinės elgsenos laikymasis viešame gyvenime.</w:t>
      </w:r>
    </w:p>
    <w:p w:rsidR="00F03697" w:rsidRPr="000E31A9" w:rsidRDefault="00F03697" w:rsidP="00F03697">
      <w:pPr>
        <w:shd w:val="clear" w:color="auto" w:fill="FFFFFF"/>
        <w:spacing w:line="357" w:lineRule="atLeast"/>
        <w:jc w:val="both"/>
        <w:textAlignment w:val="baseline"/>
        <w:rPr>
          <w:lang w:val="lt-LT"/>
        </w:rPr>
      </w:pPr>
      <w:r w:rsidRPr="00D26FF4">
        <w:rPr>
          <w:b/>
          <w:bCs/>
          <w:i/>
          <w:iCs/>
          <w:bdr w:val="none" w:sz="0" w:space="0" w:color="auto" w:frame="1"/>
          <w:lang w:val="lt-LT"/>
        </w:rPr>
        <w:t xml:space="preserve">         </w:t>
      </w:r>
      <w:r w:rsidRPr="000E31A9">
        <w:rPr>
          <w:b/>
          <w:bCs/>
          <w:i/>
          <w:iCs/>
          <w:bdr w:val="none" w:sz="0" w:space="0" w:color="auto" w:frame="1"/>
          <w:lang w:val="lt-LT"/>
        </w:rPr>
        <w:t>Etikos normų pažeidimas</w:t>
      </w:r>
      <w:r w:rsidRPr="000E31A9">
        <w:rPr>
          <w:lang w:val="lt-LT"/>
        </w:rPr>
        <w:t> – poelgis, veiksmas, elgesys darbe, visuomenėje, tarpusavio bendravime, sukeliantis prieštaringus bendradarbių vertinimus, pasireiškiančius priimtų etikos kodekse dorovinės elgsenos normų nepaisymu, ignoravimu ar pažeidimu, kuris blogina bendruomenės mikroklimatą, trikdo darbinę nuotaiką ir darbo ritmą.</w:t>
      </w:r>
    </w:p>
    <w:p w:rsidR="00F03697" w:rsidRPr="00D26FF4" w:rsidRDefault="00F03697" w:rsidP="00F03697">
      <w:pPr>
        <w:shd w:val="clear" w:color="auto" w:fill="FFFFFF"/>
        <w:tabs>
          <w:tab w:val="left" w:pos="709"/>
        </w:tabs>
        <w:spacing w:line="357" w:lineRule="atLeast"/>
        <w:jc w:val="both"/>
        <w:textAlignment w:val="baseline"/>
        <w:rPr>
          <w:lang w:val="lt-LT"/>
        </w:rPr>
      </w:pPr>
      <w:r w:rsidRPr="00D26FF4">
        <w:rPr>
          <w:b/>
          <w:bCs/>
          <w:i/>
          <w:iCs/>
          <w:bdr w:val="none" w:sz="0" w:space="0" w:color="auto" w:frame="1"/>
          <w:lang w:val="lt-LT"/>
        </w:rPr>
        <w:t xml:space="preserve">         </w:t>
      </w:r>
      <w:r w:rsidRPr="000E31A9">
        <w:rPr>
          <w:b/>
          <w:bCs/>
          <w:i/>
          <w:iCs/>
          <w:bdr w:val="none" w:sz="0" w:space="0" w:color="auto" w:frame="1"/>
          <w:lang w:val="lt-LT"/>
        </w:rPr>
        <w:t>Etikos problema</w:t>
      </w:r>
      <w:r w:rsidRPr="000E31A9">
        <w:rPr>
          <w:lang w:val="lt-LT"/>
        </w:rPr>
        <w:t> – netinkamai padarytas sprendimas ar atliktas veiksmas, pažeidžiant etikos normas.</w:t>
      </w:r>
      <w:r w:rsidRPr="000E31A9">
        <w:rPr>
          <w:lang w:val="lt-LT"/>
        </w:rPr>
        <w:br/>
      </w:r>
      <w:r w:rsidRPr="00D26FF4">
        <w:rPr>
          <w:b/>
          <w:bCs/>
          <w:i/>
          <w:iCs/>
          <w:bdr w:val="none" w:sz="0" w:space="0" w:color="auto" w:frame="1"/>
          <w:lang w:val="lt-LT"/>
        </w:rPr>
        <w:t xml:space="preserve">         </w:t>
      </w:r>
      <w:r w:rsidRPr="000E31A9">
        <w:rPr>
          <w:b/>
          <w:bCs/>
          <w:i/>
          <w:iCs/>
          <w:bdr w:val="none" w:sz="0" w:space="0" w:color="auto" w:frame="1"/>
          <w:lang w:val="lt-LT"/>
        </w:rPr>
        <w:t>Etiškas sprendimas</w:t>
      </w:r>
      <w:r w:rsidRPr="000E31A9">
        <w:rPr>
          <w:lang w:val="lt-LT"/>
        </w:rPr>
        <w:t> – tai geras, teisingas, visuomenės daugumos puoselėjamoms vertybėms neprieštaraujantis sprendimas.</w:t>
      </w:r>
      <w:r w:rsidRPr="00D26FF4">
        <w:rPr>
          <w:lang w:val="lt-LT"/>
        </w:rPr>
        <w:t xml:space="preserve"> </w:t>
      </w:r>
    </w:p>
    <w:p w:rsidR="00F03697" w:rsidRPr="000E31A9" w:rsidRDefault="00F03697" w:rsidP="00F03697">
      <w:pPr>
        <w:shd w:val="clear" w:color="auto" w:fill="FFFFFF"/>
        <w:spacing w:line="357" w:lineRule="atLeast"/>
        <w:jc w:val="both"/>
        <w:textAlignment w:val="baseline"/>
        <w:rPr>
          <w:lang w:val="lt-LT"/>
        </w:rPr>
      </w:pPr>
      <w:r>
        <w:rPr>
          <w:b/>
          <w:bCs/>
          <w:i/>
          <w:iCs/>
          <w:bdr w:val="none" w:sz="0" w:space="0" w:color="auto" w:frame="1"/>
          <w:lang w:val="lt-LT"/>
        </w:rPr>
        <w:t xml:space="preserve">        </w:t>
      </w:r>
      <w:r w:rsidRPr="000E31A9">
        <w:rPr>
          <w:b/>
          <w:bCs/>
          <w:i/>
          <w:iCs/>
          <w:bdr w:val="none" w:sz="0" w:space="0" w:color="auto" w:frame="1"/>
          <w:lang w:val="lt-LT"/>
        </w:rPr>
        <w:t>Interesų konfliktas</w:t>
      </w:r>
      <w:r w:rsidRPr="000E31A9">
        <w:rPr>
          <w:lang w:val="lt-LT"/>
        </w:rPr>
        <w:t> – situacija, kai darbuotojas atlikdamas savo pareigas vykdo pavedimus ir priima sprendimus susijusius su jo privačiais interesais.</w:t>
      </w:r>
    </w:p>
    <w:p w:rsidR="00F03697" w:rsidRDefault="00F03697" w:rsidP="00F03697">
      <w:pPr>
        <w:shd w:val="clear" w:color="auto" w:fill="FFFFFF"/>
        <w:tabs>
          <w:tab w:val="left" w:pos="709"/>
        </w:tabs>
        <w:spacing w:line="357" w:lineRule="atLeast"/>
        <w:jc w:val="both"/>
        <w:textAlignment w:val="baseline"/>
        <w:rPr>
          <w:lang w:val="lt-LT"/>
        </w:rPr>
      </w:pPr>
      <w:r>
        <w:rPr>
          <w:b/>
          <w:bCs/>
          <w:i/>
          <w:iCs/>
          <w:bdr w:val="none" w:sz="0" w:space="0" w:color="auto" w:frame="1"/>
          <w:lang w:val="lt-LT"/>
        </w:rPr>
        <w:t xml:space="preserve">        </w:t>
      </w:r>
      <w:r w:rsidRPr="000E31A9">
        <w:rPr>
          <w:b/>
          <w:bCs/>
          <w:i/>
          <w:iCs/>
          <w:bdr w:val="none" w:sz="0" w:space="0" w:color="auto" w:frame="1"/>
          <w:lang w:val="lt-LT"/>
        </w:rPr>
        <w:t>Interesų konfliktas</w:t>
      </w:r>
      <w:r w:rsidRPr="000E31A9">
        <w:rPr>
          <w:lang w:val="lt-LT"/>
        </w:rPr>
        <w:t> – situacija, kai darbuotojas atlikdamas savo pareigas vykdo pavedimus ir</w:t>
      </w:r>
      <w:r>
        <w:rPr>
          <w:lang w:val="lt-LT"/>
        </w:rPr>
        <w:t xml:space="preserve"> priima</w:t>
      </w:r>
    </w:p>
    <w:p w:rsidR="00F03697" w:rsidRDefault="00F03697" w:rsidP="00F03697">
      <w:pPr>
        <w:shd w:val="clear" w:color="auto" w:fill="FFFFFF"/>
        <w:spacing w:line="357" w:lineRule="atLeast"/>
        <w:jc w:val="both"/>
        <w:textAlignment w:val="baseline"/>
        <w:rPr>
          <w:lang w:val="lt-LT"/>
        </w:rPr>
      </w:pPr>
      <w:r w:rsidRPr="000E31A9">
        <w:rPr>
          <w:lang w:val="lt-LT"/>
        </w:rPr>
        <w:t>sprendimus susijusius su jo privačiais interesais.</w:t>
      </w:r>
    </w:p>
    <w:p w:rsidR="00F03697" w:rsidRDefault="00F03697" w:rsidP="00F03697">
      <w:pPr>
        <w:shd w:val="clear" w:color="auto" w:fill="FFFFFF"/>
        <w:spacing w:line="357" w:lineRule="atLeast"/>
        <w:jc w:val="center"/>
        <w:textAlignment w:val="baseline"/>
        <w:rPr>
          <w:lang w:val="lt-LT"/>
        </w:rPr>
      </w:pPr>
      <w:r>
        <w:rPr>
          <w:lang w:val="lt-LT"/>
        </w:rPr>
        <w:lastRenderedPageBreak/>
        <w:t>2</w:t>
      </w:r>
    </w:p>
    <w:p w:rsidR="00F03697" w:rsidRPr="000E31A9" w:rsidRDefault="00F03697" w:rsidP="00F03697">
      <w:pPr>
        <w:shd w:val="clear" w:color="auto" w:fill="FFFFFF"/>
        <w:spacing w:line="357" w:lineRule="atLeast"/>
        <w:jc w:val="center"/>
        <w:textAlignment w:val="baseline"/>
        <w:rPr>
          <w:lang w:val="lt-LT"/>
        </w:rPr>
      </w:pPr>
    </w:p>
    <w:p w:rsidR="00F03697" w:rsidRPr="000E31A9" w:rsidRDefault="00F03697" w:rsidP="00F03697">
      <w:pPr>
        <w:shd w:val="clear" w:color="auto" w:fill="FFFFFF"/>
        <w:spacing w:line="357" w:lineRule="atLeast"/>
        <w:jc w:val="both"/>
        <w:textAlignment w:val="baseline"/>
        <w:rPr>
          <w:lang w:val="lt-LT"/>
        </w:rPr>
      </w:pPr>
      <w:r w:rsidRPr="002751CB">
        <w:rPr>
          <w:i/>
          <w:lang w:val="lt-LT"/>
        </w:rPr>
        <w:t xml:space="preserve">          </w:t>
      </w:r>
      <w:r w:rsidRPr="002751CB">
        <w:rPr>
          <w:b/>
          <w:i/>
          <w:lang w:val="lt-LT"/>
        </w:rPr>
        <w:t>Privatus darbuotojo interesas</w:t>
      </w:r>
      <w:r w:rsidRPr="000E31A9">
        <w:rPr>
          <w:lang w:val="lt-LT"/>
        </w:rPr>
        <w:t xml:space="preserve"> – turtinis arba neturtinis darbuotojo suinteresuotumas.</w:t>
      </w:r>
    </w:p>
    <w:p w:rsidR="00F03697" w:rsidRPr="000E31A9" w:rsidRDefault="00F03697" w:rsidP="00F03697">
      <w:pPr>
        <w:shd w:val="clear" w:color="auto" w:fill="FFFFFF"/>
        <w:spacing w:line="357" w:lineRule="atLeast"/>
        <w:jc w:val="both"/>
        <w:textAlignment w:val="baseline"/>
        <w:rPr>
          <w:lang w:val="lt-LT"/>
        </w:rPr>
      </w:pPr>
      <w:r w:rsidRPr="00D26FF4">
        <w:rPr>
          <w:b/>
          <w:bCs/>
          <w:i/>
          <w:iCs/>
          <w:bdr w:val="none" w:sz="0" w:space="0" w:color="auto" w:frame="1"/>
          <w:lang w:val="lt-LT"/>
        </w:rPr>
        <w:t xml:space="preserve">          </w:t>
      </w:r>
      <w:r w:rsidRPr="000E31A9">
        <w:rPr>
          <w:b/>
          <w:bCs/>
          <w:i/>
          <w:iCs/>
          <w:bdr w:val="none" w:sz="0" w:space="0" w:color="auto" w:frame="1"/>
          <w:lang w:val="lt-LT"/>
        </w:rPr>
        <w:t>Viešieji visuomenės (valstybės) interesai</w:t>
      </w:r>
      <w:r w:rsidRPr="000E31A9">
        <w:rPr>
          <w:lang w:val="lt-LT"/>
        </w:rPr>
        <w:t> – visuomenės (valstybės) suinteresuotumas. Visuomenė tikisi, kad darbuotojas į darbą žiūrės kaip į pašaukimą.</w:t>
      </w:r>
    </w:p>
    <w:p w:rsidR="00F03697" w:rsidRPr="000E31A9" w:rsidRDefault="00F03697" w:rsidP="00F03697">
      <w:pPr>
        <w:shd w:val="clear" w:color="auto" w:fill="FFFFFF"/>
        <w:spacing w:line="357" w:lineRule="atLeast"/>
        <w:jc w:val="both"/>
        <w:textAlignment w:val="baseline"/>
        <w:rPr>
          <w:lang w:val="lt-LT"/>
        </w:rPr>
      </w:pPr>
      <w:r w:rsidRPr="00D26FF4">
        <w:rPr>
          <w:b/>
          <w:bCs/>
          <w:i/>
          <w:iCs/>
          <w:bdr w:val="none" w:sz="0" w:space="0" w:color="auto" w:frame="1"/>
          <w:lang w:val="lt-LT"/>
        </w:rPr>
        <w:t xml:space="preserve">          </w:t>
      </w:r>
      <w:r w:rsidRPr="000E31A9">
        <w:rPr>
          <w:b/>
          <w:bCs/>
          <w:i/>
          <w:iCs/>
          <w:bdr w:val="none" w:sz="0" w:space="0" w:color="auto" w:frame="1"/>
          <w:lang w:val="lt-LT"/>
        </w:rPr>
        <w:t>Kompetencija</w:t>
      </w:r>
      <w:r w:rsidRPr="000E31A9">
        <w:rPr>
          <w:lang w:val="lt-LT"/>
        </w:rPr>
        <w:t> – funkcinis gebėjimas adekvačiai atlikti tam tikrą veiklą, turėti jai pakankamai žinių, įgūdžių, energijos.</w:t>
      </w:r>
    </w:p>
    <w:p w:rsidR="00F03697" w:rsidRPr="000E31A9" w:rsidRDefault="00F03697" w:rsidP="00F03697">
      <w:pPr>
        <w:shd w:val="clear" w:color="auto" w:fill="FFFFFF"/>
        <w:spacing w:line="357" w:lineRule="atLeast"/>
        <w:jc w:val="both"/>
        <w:textAlignment w:val="baseline"/>
        <w:rPr>
          <w:lang w:val="lt-LT"/>
        </w:rPr>
      </w:pPr>
      <w:r w:rsidRPr="00D26FF4">
        <w:rPr>
          <w:b/>
          <w:bCs/>
          <w:i/>
          <w:iCs/>
          <w:bdr w:val="none" w:sz="0" w:space="0" w:color="auto" w:frame="1"/>
          <w:lang w:val="lt-LT"/>
        </w:rPr>
        <w:t xml:space="preserve">          </w:t>
      </w:r>
      <w:r w:rsidRPr="000E31A9">
        <w:rPr>
          <w:b/>
          <w:bCs/>
          <w:i/>
          <w:iCs/>
          <w:bdr w:val="none" w:sz="0" w:space="0" w:color="auto" w:frame="1"/>
          <w:lang w:val="lt-LT"/>
        </w:rPr>
        <w:t>Vertybė</w:t>
      </w:r>
      <w:r w:rsidRPr="000E31A9">
        <w:rPr>
          <w:lang w:val="lt-LT"/>
        </w:rPr>
        <w:t> – idėjos ir įsitikinimai formuojantys, skatinantys žmogaus būvį ar elgseną.</w:t>
      </w:r>
    </w:p>
    <w:p w:rsidR="00F03697" w:rsidRDefault="00F03697" w:rsidP="00F03697">
      <w:pPr>
        <w:shd w:val="clear" w:color="auto" w:fill="FFFFFF"/>
        <w:spacing w:line="357" w:lineRule="atLeast"/>
        <w:jc w:val="both"/>
        <w:textAlignment w:val="baseline"/>
        <w:rPr>
          <w:lang w:val="lt-LT"/>
        </w:rPr>
      </w:pPr>
      <w:r w:rsidRPr="00D26FF4">
        <w:rPr>
          <w:b/>
          <w:bCs/>
          <w:i/>
          <w:iCs/>
          <w:bdr w:val="none" w:sz="0" w:space="0" w:color="auto" w:frame="1"/>
          <w:lang w:val="lt-LT"/>
        </w:rPr>
        <w:t xml:space="preserve">          </w:t>
      </w:r>
      <w:r w:rsidRPr="000E31A9">
        <w:rPr>
          <w:b/>
          <w:bCs/>
          <w:i/>
          <w:iCs/>
          <w:bdr w:val="none" w:sz="0" w:space="0" w:color="auto" w:frame="1"/>
          <w:lang w:val="lt-LT"/>
        </w:rPr>
        <w:t>Tolerancija</w:t>
      </w:r>
      <w:r w:rsidRPr="000E31A9">
        <w:rPr>
          <w:lang w:val="lt-LT"/>
        </w:rPr>
        <w:t> – pakantus gerbimas kitos nuomonės, požiūrių, įsitikinimų, tikėjimo.</w:t>
      </w:r>
    </w:p>
    <w:p w:rsidR="00F03697" w:rsidRPr="00D26FF4" w:rsidRDefault="00F03697" w:rsidP="00F03697">
      <w:pPr>
        <w:shd w:val="clear" w:color="auto" w:fill="FFFFFF"/>
        <w:spacing w:line="357" w:lineRule="atLeast"/>
        <w:jc w:val="both"/>
        <w:textAlignment w:val="baseline"/>
        <w:rPr>
          <w:lang w:val="lt-LT"/>
        </w:rPr>
      </w:pPr>
    </w:p>
    <w:p w:rsidR="00F03697" w:rsidRPr="00D26FF4" w:rsidRDefault="00F03697" w:rsidP="00F03697">
      <w:pPr>
        <w:pStyle w:val="ListParagraph"/>
        <w:numPr>
          <w:ilvl w:val="0"/>
          <w:numId w:val="1"/>
        </w:numPr>
        <w:shd w:val="clear" w:color="auto" w:fill="FFFFFF"/>
        <w:spacing w:line="357" w:lineRule="atLeast"/>
        <w:ind w:left="0" w:firstLine="0"/>
        <w:jc w:val="center"/>
        <w:textAlignment w:val="baseline"/>
        <w:rPr>
          <w:b/>
          <w:lang w:val="lt-LT"/>
        </w:rPr>
      </w:pPr>
      <w:r w:rsidRPr="00D26FF4">
        <w:rPr>
          <w:b/>
          <w:lang w:val="lt-LT"/>
        </w:rPr>
        <w:t>SKYRIUS</w:t>
      </w:r>
    </w:p>
    <w:p w:rsidR="00F03697" w:rsidRPr="00D26FF4" w:rsidRDefault="00F03697" w:rsidP="00F03697">
      <w:pPr>
        <w:shd w:val="clear" w:color="auto" w:fill="FFFFFF"/>
        <w:spacing w:line="357" w:lineRule="atLeast"/>
        <w:jc w:val="center"/>
        <w:textAlignment w:val="baseline"/>
        <w:rPr>
          <w:b/>
          <w:bCs/>
          <w:bdr w:val="none" w:sz="0" w:space="0" w:color="auto" w:frame="1"/>
          <w:lang w:val="lt-LT"/>
        </w:rPr>
      </w:pPr>
      <w:r w:rsidRPr="000E31A9">
        <w:rPr>
          <w:b/>
          <w:bCs/>
          <w:bdr w:val="none" w:sz="0" w:space="0" w:color="auto" w:frame="1"/>
          <w:lang w:val="lt-LT"/>
        </w:rPr>
        <w:t>KODEKSO TIKSLAI IR UŽDAVINIAI</w:t>
      </w:r>
    </w:p>
    <w:p w:rsidR="00F03697" w:rsidRPr="000E31A9" w:rsidRDefault="00F03697" w:rsidP="00F03697">
      <w:pPr>
        <w:shd w:val="clear" w:color="auto" w:fill="FFFFFF"/>
        <w:spacing w:line="357" w:lineRule="atLeast"/>
        <w:jc w:val="center"/>
        <w:textAlignment w:val="baseline"/>
        <w:rPr>
          <w:lang w:val="lt-LT"/>
        </w:rPr>
      </w:pP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4. Etikos kodeksas</w:t>
      </w:r>
      <w:r w:rsidRPr="000E31A9">
        <w:rPr>
          <w:lang w:val="lt-LT"/>
        </w:rPr>
        <w:t xml:space="preserve"> paskirtis nubr</w:t>
      </w:r>
      <w:r>
        <w:rPr>
          <w:lang w:val="lt-LT"/>
        </w:rPr>
        <w:t>ėžti tolerancijos ribas Laisvalaikio centro</w:t>
      </w:r>
      <w:r w:rsidRPr="000E31A9">
        <w:rPr>
          <w:lang w:val="lt-LT"/>
        </w:rPr>
        <w:t xml:space="preserve"> narių tarpusavio santykiuose, išryškinti akademinės etikos požiūriu vengtiną elgesį.</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5. Esamus ir naujai priimtus darbuotojus skatinti laikytis ir puoselėti svarbiausias vertybes: teisingumą, sąžiningumą, pagarbą žmogui, toleranciją, profesinę, mokslinę bei pilietinę atsakomybę.</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 xml:space="preserve">6. </w:t>
      </w:r>
      <w:r w:rsidRPr="00D26FF4">
        <w:rPr>
          <w:lang w:val="lt-LT"/>
        </w:rPr>
        <w:t>Neformaliojo vaikų švietimo m</w:t>
      </w:r>
      <w:r w:rsidRPr="000E31A9">
        <w:rPr>
          <w:lang w:val="lt-LT"/>
        </w:rPr>
        <w:t xml:space="preserve">okytojų ir darbuotojų etinis suvokimas svarbi bet kurios veiklos sprendimo dalis, prielaida didinti </w:t>
      </w:r>
      <w:r w:rsidRPr="00D26FF4">
        <w:rPr>
          <w:lang w:val="lt-LT"/>
        </w:rPr>
        <w:t>visuomenės pasitikėjimą Laisvalaikio centro</w:t>
      </w:r>
      <w:r w:rsidRPr="000E31A9">
        <w:rPr>
          <w:lang w:val="lt-LT"/>
        </w:rPr>
        <w:t xml:space="preserve"> veikla.</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7. Padėti įstaigos bendruomenei vertinti ir spręsti konkrečius etinio pobūdžio klausimus.</w:t>
      </w:r>
    </w:p>
    <w:p w:rsidR="00F03697" w:rsidRPr="00D26FF4"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8. Vienas svarbiausių tikslų – neetiško elgesio prevencija.</w:t>
      </w:r>
    </w:p>
    <w:p w:rsidR="00F03697" w:rsidRPr="00D26FF4" w:rsidRDefault="00F03697" w:rsidP="00F03697">
      <w:pPr>
        <w:shd w:val="clear" w:color="auto" w:fill="FFFFFF"/>
        <w:spacing w:line="357" w:lineRule="atLeast"/>
        <w:jc w:val="both"/>
        <w:textAlignment w:val="baseline"/>
        <w:rPr>
          <w:lang w:val="lt-LT"/>
        </w:rPr>
      </w:pPr>
    </w:p>
    <w:p w:rsidR="00F03697" w:rsidRPr="000E31A9" w:rsidRDefault="00F03697" w:rsidP="00F03697">
      <w:pPr>
        <w:shd w:val="clear" w:color="auto" w:fill="FFFFFF"/>
        <w:spacing w:line="357" w:lineRule="atLeast"/>
        <w:jc w:val="center"/>
        <w:textAlignment w:val="baseline"/>
        <w:rPr>
          <w:b/>
          <w:lang w:val="lt-LT"/>
        </w:rPr>
      </w:pPr>
      <w:r w:rsidRPr="00D26FF4">
        <w:rPr>
          <w:b/>
          <w:lang w:val="lt-LT"/>
        </w:rPr>
        <w:t>IV. SKYRIUS</w:t>
      </w:r>
    </w:p>
    <w:p w:rsidR="00F03697" w:rsidRPr="00D26FF4" w:rsidRDefault="00F03697" w:rsidP="00F03697">
      <w:pPr>
        <w:shd w:val="clear" w:color="auto" w:fill="FFFFFF"/>
        <w:spacing w:line="357" w:lineRule="atLeast"/>
        <w:jc w:val="center"/>
        <w:textAlignment w:val="baseline"/>
        <w:rPr>
          <w:b/>
          <w:bCs/>
          <w:bdr w:val="none" w:sz="0" w:space="0" w:color="auto" w:frame="1"/>
          <w:lang w:val="lt-LT"/>
        </w:rPr>
      </w:pPr>
      <w:r w:rsidRPr="000E31A9">
        <w:rPr>
          <w:b/>
          <w:bCs/>
          <w:bdr w:val="none" w:sz="0" w:space="0" w:color="auto" w:frame="1"/>
          <w:lang w:val="lt-LT"/>
        </w:rPr>
        <w:t>PAGRINDINIAI ETIKOS PRINCIPAI IR VEIKLOS ETIKOS REIKALAVIMAI</w:t>
      </w:r>
    </w:p>
    <w:p w:rsidR="00F03697" w:rsidRPr="000E31A9" w:rsidRDefault="00F03697" w:rsidP="00F03697">
      <w:pPr>
        <w:shd w:val="clear" w:color="auto" w:fill="FFFFFF"/>
        <w:spacing w:line="357" w:lineRule="atLeast"/>
        <w:jc w:val="both"/>
        <w:textAlignment w:val="baseline"/>
        <w:rPr>
          <w:lang w:val="lt-LT"/>
        </w:rPr>
      </w:pP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9. Laisvalaikio centro</w:t>
      </w:r>
      <w:r w:rsidRPr="000E31A9">
        <w:rPr>
          <w:lang w:val="lt-LT"/>
        </w:rPr>
        <w:t xml:space="preserve"> darbuotojai įsipareigoja aktyviai palaiky</w:t>
      </w:r>
      <w:r w:rsidRPr="00D26FF4">
        <w:rPr>
          <w:lang w:val="lt-LT"/>
        </w:rPr>
        <w:t>ti priimtus Laisvalaikio centro</w:t>
      </w:r>
      <w:r w:rsidRPr="000E31A9">
        <w:rPr>
          <w:lang w:val="lt-LT"/>
        </w:rPr>
        <w:t xml:space="preserve"> veiklos etikos reikalavimus siekiant, garbingai atstovauti įstaigą išorės gyvenime ir tinkamai reprezentuoti jos vardą Lietuvoje ir užsienyje.</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10. Objektyviai vertinti kitų darbus ir pastangas, atskleidžiant nepanaudotas galimybes, kolegiškai patariant ir padedant vieni kitiems.</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11. Laiku, atidžiai ir profesionaliai a</w:t>
      </w:r>
      <w:r>
        <w:rPr>
          <w:lang w:val="lt-LT"/>
        </w:rPr>
        <w:t>tlikti pareigybių apraš</w:t>
      </w:r>
      <w:r w:rsidRPr="00D26FF4">
        <w:rPr>
          <w:lang w:val="lt-LT"/>
        </w:rPr>
        <w:t>ymuose</w:t>
      </w:r>
      <w:r w:rsidRPr="000E31A9">
        <w:rPr>
          <w:lang w:val="lt-LT"/>
        </w:rPr>
        <w:t xml:space="preserve"> numatytus reik</w:t>
      </w:r>
      <w:r>
        <w:rPr>
          <w:lang w:val="lt-LT"/>
        </w:rPr>
        <w:t>a</w:t>
      </w:r>
      <w:r w:rsidRPr="000E31A9">
        <w:rPr>
          <w:lang w:val="lt-LT"/>
        </w:rPr>
        <w:t>lavimus.</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12. Puoselėti pagarbius savitarpio santykius su kiekvienu bendruomenės na</w:t>
      </w:r>
      <w:r w:rsidRPr="00D26FF4">
        <w:rPr>
          <w:lang w:val="lt-LT"/>
        </w:rPr>
        <w:t>riu.</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13. Vadovautis skirtingų lyčių lygybės principu, būti tolerantiškiems kitai nuomonei, kitų tautybių, rasių, religinių bei politinių įsitikinimų atstovams.</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14. Suprasti, jog darbuotojų etiką pažeidžia:</w:t>
      </w:r>
    </w:p>
    <w:p w:rsidR="00F03697" w:rsidRPr="00D26FF4"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14.1. ugdytinių, jų tėvų arba kolegų diskriminavimas dėl dalyvavimo politinėje, visuomeninėje, kultūrinėje ir kt. veikloje;</w:t>
      </w:r>
      <w:r w:rsidRPr="00D26FF4">
        <w:rPr>
          <w:lang w:val="lt-LT"/>
        </w:rPr>
        <w:t xml:space="preserve"> </w:t>
      </w:r>
    </w:p>
    <w:p w:rsidR="00F03697" w:rsidRPr="00D26FF4"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 xml:space="preserve">14.2. </w:t>
      </w:r>
      <w:r w:rsidRPr="00D26FF4">
        <w:rPr>
          <w:lang w:val="lt-LT"/>
        </w:rPr>
        <w:t xml:space="preserve">  </w:t>
      </w:r>
      <w:r w:rsidRPr="000E31A9">
        <w:rPr>
          <w:lang w:val="lt-LT"/>
        </w:rPr>
        <w:t>nesąžininga</w:t>
      </w:r>
      <w:r w:rsidRPr="00D26FF4">
        <w:rPr>
          <w:lang w:val="lt-LT"/>
        </w:rPr>
        <w:t xml:space="preserve"> </w:t>
      </w:r>
      <w:r w:rsidRPr="000E31A9">
        <w:rPr>
          <w:lang w:val="lt-LT"/>
        </w:rPr>
        <w:t xml:space="preserve"> </w:t>
      </w:r>
      <w:r w:rsidRPr="00D26FF4">
        <w:rPr>
          <w:lang w:val="lt-LT"/>
        </w:rPr>
        <w:t xml:space="preserve"> </w:t>
      </w:r>
      <w:r w:rsidRPr="000E31A9">
        <w:rPr>
          <w:lang w:val="lt-LT"/>
        </w:rPr>
        <w:t xml:space="preserve">profesinė </w:t>
      </w:r>
      <w:r w:rsidRPr="00D26FF4">
        <w:rPr>
          <w:lang w:val="lt-LT"/>
        </w:rPr>
        <w:t xml:space="preserve">  </w:t>
      </w:r>
      <w:r w:rsidRPr="000E31A9">
        <w:rPr>
          <w:lang w:val="lt-LT"/>
        </w:rPr>
        <w:t xml:space="preserve">konkurencija </w:t>
      </w:r>
      <w:r w:rsidRPr="00D26FF4">
        <w:rPr>
          <w:lang w:val="lt-LT"/>
        </w:rPr>
        <w:t xml:space="preserve"> </w:t>
      </w:r>
      <w:r w:rsidRPr="000E31A9">
        <w:rPr>
          <w:lang w:val="lt-LT"/>
        </w:rPr>
        <w:t xml:space="preserve">tarp </w:t>
      </w:r>
      <w:r w:rsidRPr="00D26FF4">
        <w:rPr>
          <w:lang w:val="lt-LT"/>
        </w:rPr>
        <w:t xml:space="preserve">  </w:t>
      </w:r>
      <w:r w:rsidRPr="000E31A9">
        <w:rPr>
          <w:lang w:val="lt-LT"/>
        </w:rPr>
        <w:t xml:space="preserve">kolegų, </w:t>
      </w:r>
      <w:r w:rsidRPr="00D26FF4">
        <w:rPr>
          <w:lang w:val="lt-LT"/>
        </w:rPr>
        <w:t xml:space="preserve">  </w:t>
      </w:r>
      <w:r w:rsidRPr="000E31A9">
        <w:rPr>
          <w:lang w:val="lt-LT"/>
        </w:rPr>
        <w:t xml:space="preserve">dalyvavimas </w:t>
      </w:r>
      <w:r w:rsidRPr="00D26FF4">
        <w:rPr>
          <w:lang w:val="lt-LT"/>
        </w:rPr>
        <w:t xml:space="preserve">  </w:t>
      </w:r>
      <w:r w:rsidRPr="000E31A9">
        <w:rPr>
          <w:lang w:val="lt-LT"/>
        </w:rPr>
        <w:t xml:space="preserve">negarbinguose sandoriuose, </w:t>
      </w:r>
      <w:r w:rsidRPr="00D26FF4">
        <w:rPr>
          <w:lang w:val="lt-LT"/>
        </w:rPr>
        <w:t xml:space="preserve"> </w:t>
      </w:r>
      <w:r w:rsidRPr="000E31A9">
        <w:rPr>
          <w:lang w:val="lt-LT"/>
        </w:rPr>
        <w:t xml:space="preserve">visiems </w:t>
      </w:r>
      <w:r w:rsidRPr="00D26FF4">
        <w:rPr>
          <w:lang w:val="lt-LT"/>
        </w:rPr>
        <w:t xml:space="preserve"> </w:t>
      </w:r>
      <w:r w:rsidRPr="000E31A9">
        <w:rPr>
          <w:lang w:val="lt-LT"/>
        </w:rPr>
        <w:t>darbuotojams</w:t>
      </w:r>
      <w:r w:rsidRPr="00D26FF4">
        <w:rPr>
          <w:lang w:val="lt-LT"/>
        </w:rPr>
        <w:t xml:space="preserve"> </w:t>
      </w:r>
      <w:r w:rsidRPr="000E31A9">
        <w:rPr>
          <w:lang w:val="lt-LT"/>
        </w:rPr>
        <w:t xml:space="preserve"> skirtos </w:t>
      </w:r>
      <w:r w:rsidRPr="00D26FF4">
        <w:rPr>
          <w:lang w:val="lt-LT"/>
        </w:rPr>
        <w:t xml:space="preserve"> </w:t>
      </w:r>
      <w:r w:rsidRPr="000E31A9">
        <w:rPr>
          <w:lang w:val="lt-LT"/>
        </w:rPr>
        <w:t>informacijos</w:t>
      </w:r>
      <w:r w:rsidRPr="00D26FF4">
        <w:rPr>
          <w:lang w:val="lt-LT"/>
        </w:rPr>
        <w:t xml:space="preserve"> </w:t>
      </w:r>
      <w:r w:rsidRPr="000E31A9">
        <w:rPr>
          <w:lang w:val="lt-LT"/>
        </w:rPr>
        <w:t xml:space="preserve"> slėpimas, </w:t>
      </w:r>
      <w:r w:rsidRPr="00D26FF4">
        <w:rPr>
          <w:lang w:val="lt-LT"/>
        </w:rPr>
        <w:t xml:space="preserve"> </w:t>
      </w:r>
      <w:r w:rsidRPr="000E31A9">
        <w:rPr>
          <w:lang w:val="lt-LT"/>
        </w:rPr>
        <w:t>eskaluojami</w:t>
      </w:r>
      <w:r w:rsidRPr="00D26FF4">
        <w:rPr>
          <w:lang w:val="lt-LT"/>
        </w:rPr>
        <w:t xml:space="preserve"> </w:t>
      </w:r>
      <w:r w:rsidRPr="000E31A9">
        <w:rPr>
          <w:lang w:val="lt-LT"/>
        </w:rPr>
        <w:t xml:space="preserve">smulkmeniški </w:t>
      </w:r>
      <w:r w:rsidRPr="000E31A9">
        <w:rPr>
          <w:lang w:val="lt-LT"/>
        </w:rPr>
        <w:br/>
      </w:r>
    </w:p>
    <w:p w:rsidR="00F03697" w:rsidRPr="00D26FF4" w:rsidRDefault="00F03697" w:rsidP="00F03697">
      <w:pPr>
        <w:shd w:val="clear" w:color="auto" w:fill="FFFFFF"/>
        <w:spacing w:line="357" w:lineRule="atLeast"/>
        <w:jc w:val="center"/>
        <w:textAlignment w:val="baseline"/>
        <w:rPr>
          <w:lang w:val="lt-LT"/>
        </w:rPr>
      </w:pPr>
      <w:r w:rsidRPr="00D26FF4">
        <w:rPr>
          <w:lang w:val="lt-LT"/>
        </w:rPr>
        <w:lastRenderedPageBreak/>
        <w:t>3</w:t>
      </w:r>
    </w:p>
    <w:p w:rsidR="00F03697" w:rsidRPr="000E31A9" w:rsidRDefault="00F03697" w:rsidP="00F03697">
      <w:pPr>
        <w:shd w:val="clear" w:color="auto" w:fill="FFFFFF"/>
        <w:spacing w:line="357" w:lineRule="atLeast"/>
        <w:textAlignment w:val="baseline"/>
        <w:rPr>
          <w:lang w:val="lt-LT"/>
        </w:rPr>
      </w:pPr>
      <w:r>
        <w:rPr>
          <w:lang w:val="lt-LT"/>
        </w:rPr>
        <w:t>konfliktai bei intrigos;</w:t>
      </w:r>
    </w:p>
    <w:p w:rsidR="00F03697" w:rsidRPr="000E31A9" w:rsidRDefault="00F03697" w:rsidP="00F03697">
      <w:pPr>
        <w:shd w:val="clear" w:color="auto" w:fill="FFFFFF"/>
        <w:spacing w:line="357" w:lineRule="atLeast"/>
        <w:textAlignment w:val="baseline"/>
        <w:rPr>
          <w:lang w:val="lt-LT"/>
        </w:rPr>
      </w:pPr>
      <w:r w:rsidRPr="00D26FF4">
        <w:rPr>
          <w:lang w:val="lt-LT"/>
        </w:rPr>
        <w:t xml:space="preserve">          </w:t>
      </w:r>
      <w:r w:rsidRPr="000E31A9">
        <w:rPr>
          <w:lang w:val="lt-LT"/>
        </w:rPr>
        <w:t xml:space="preserve">14.2. </w:t>
      </w:r>
      <w:r w:rsidRPr="00D26FF4">
        <w:rPr>
          <w:lang w:val="lt-LT"/>
        </w:rPr>
        <w:t xml:space="preserve">  </w:t>
      </w:r>
      <w:r w:rsidRPr="000E31A9">
        <w:rPr>
          <w:lang w:val="lt-LT"/>
        </w:rPr>
        <w:t>nesąžininga</w:t>
      </w:r>
      <w:r w:rsidRPr="00D26FF4">
        <w:rPr>
          <w:lang w:val="lt-LT"/>
        </w:rPr>
        <w:t xml:space="preserve"> </w:t>
      </w:r>
      <w:r w:rsidRPr="000E31A9">
        <w:rPr>
          <w:lang w:val="lt-LT"/>
        </w:rPr>
        <w:t xml:space="preserve"> </w:t>
      </w:r>
      <w:r w:rsidRPr="00D26FF4">
        <w:rPr>
          <w:lang w:val="lt-LT"/>
        </w:rPr>
        <w:t xml:space="preserve"> </w:t>
      </w:r>
      <w:r w:rsidRPr="000E31A9">
        <w:rPr>
          <w:lang w:val="lt-LT"/>
        </w:rPr>
        <w:t xml:space="preserve">profesinė </w:t>
      </w:r>
      <w:r w:rsidRPr="00D26FF4">
        <w:rPr>
          <w:lang w:val="lt-LT"/>
        </w:rPr>
        <w:t xml:space="preserve">  </w:t>
      </w:r>
      <w:r w:rsidRPr="000E31A9">
        <w:rPr>
          <w:lang w:val="lt-LT"/>
        </w:rPr>
        <w:t xml:space="preserve">konkurencija </w:t>
      </w:r>
      <w:r w:rsidRPr="00D26FF4">
        <w:rPr>
          <w:lang w:val="lt-LT"/>
        </w:rPr>
        <w:t xml:space="preserve"> </w:t>
      </w:r>
      <w:r w:rsidRPr="000E31A9">
        <w:rPr>
          <w:lang w:val="lt-LT"/>
        </w:rPr>
        <w:t xml:space="preserve">tarp </w:t>
      </w:r>
      <w:r w:rsidRPr="00D26FF4">
        <w:rPr>
          <w:lang w:val="lt-LT"/>
        </w:rPr>
        <w:t xml:space="preserve">  </w:t>
      </w:r>
      <w:r w:rsidRPr="000E31A9">
        <w:rPr>
          <w:lang w:val="lt-LT"/>
        </w:rPr>
        <w:t xml:space="preserve">kolegų, </w:t>
      </w:r>
      <w:r w:rsidRPr="00D26FF4">
        <w:rPr>
          <w:lang w:val="lt-LT"/>
        </w:rPr>
        <w:t xml:space="preserve">  </w:t>
      </w:r>
      <w:r w:rsidRPr="000E31A9">
        <w:rPr>
          <w:lang w:val="lt-LT"/>
        </w:rPr>
        <w:t xml:space="preserve">dalyvavimas </w:t>
      </w:r>
      <w:r w:rsidRPr="00D26FF4">
        <w:rPr>
          <w:lang w:val="lt-LT"/>
        </w:rPr>
        <w:t xml:space="preserve">  </w:t>
      </w:r>
      <w:r w:rsidRPr="000E31A9">
        <w:rPr>
          <w:lang w:val="lt-LT"/>
        </w:rPr>
        <w:t xml:space="preserve">negarbinguose sandoriuose, </w:t>
      </w:r>
      <w:r w:rsidRPr="00D26FF4">
        <w:rPr>
          <w:lang w:val="lt-LT"/>
        </w:rPr>
        <w:t xml:space="preserve"> </w:t>
      </w:r>
      <w:r w:rsidRPr="000E31A9">
        <w:rPr>
          <w:lang w:val="lt-LT"/>
        </w:rPr>
        <w:t xml:space="preserve">visiems </w:t>
      </w:r>
      <w:r w:rsidRPr="00D26FF4">
        <w:rPr>
          <w:lang w:val="lt-LT"/>
        </w:rPr>
        <w:t xml:space="preserve"> </w:t>
      </w:r>
      <w:r w:rsidRPr="000E31A9">
        <w:rPr>
          <w:lang w:val="lt-LT"/>
        </w:rPr>
        <w:t>darbuotojams</w:t>
      </w:r>
      <w:r w:rsidRPr="00D26FF4">
        <w:rPr>
          <w:lang w:val="lt-LT"/>
        </w:rPr>
        <w:t xml:space="preserve"> </w:t>
      </w:r>
      <w:r w:rsidRPr="000E31A9">
        <w:rPr>
          <w:lang w:val="lt-LT"/>
        </w:rPr>
        <w:t xml:space="preserve"> skirtos </w:t>
      </w:r>
      <w:r w:rsidRPr="00D26FF4">
        <w:rPr>
          <w:lang w:val="lt-LT"/>
        </w:rPr>
        <w:t xml:space="preserve"> </w:t>
      </w:r>
      <w:r w:rsidRPr="000E31A9">
        <w:rPr>
          <w:lang w:val="lt-LT"/>
        </w:rPr>
        <w:t>informacijos</w:t>
      </w:r>
      <w:r w:rsidRPr="00D26FF4">
        <w:rPr>
          <w:lang w:val="lt-LT"/>
        </w:rPr>
        <w:t xml:space="preserve"> </w:t>
      </w:r>
      <w:r w:rsidRPr="000E31A9">
        <w:rPr>
          <w:lang w:val="lt-LT"/>
        </w:rPr>
        <w:t xml:space="preserve"> slėpimas, </w:t>
      </w:r>
      <w:r w:rsidRPr="00D26FF4">
        <w:rPr>
          <w:lang w:val="lt-LT"/>
        </w:rPr>
        <w:t xml:space="preserve"> </w:t>
      </w:r>
      <w:r w:rsidRPr="000E31A9">
        <w:rPr>
          <w:lang w:val="lt-LT"/>
        </w:rPr>
        <w:t>eskaluojami</w:t>
      </w:r>
      <w:r w:rsidRPr="00D26FF4">
        <w:rPr>
          <w:lang w:val="lt-LT"/>
        </w:rPr>
        <w:t xml:space="preserve"> </w:t>
      </w:r>
      <w:r w:rsidRPr="000E31A9">
        <w:rPr>
          <w:lang w:val="lt-LT"/>
        </w:rPr>
        <w:t>smulkmeniški konfliktai</w:t>
      </w:r>
      <w:r w:rsidRPr="00D26FF4">
        <w:rPr>
          <w:lang w:val="lt-LT"/>
        </w:rPr>
        <w:t xml:space="preserve"> </w:t>
      </w:r>
      <w:r w:rsidRPr="000E31A9">
        <w:rPr>
          <w:lang w:val="lt-LT"/>
        </w:rPr>
        <w:t xml:space="preserve"> bei intrigos;</w:t>
      </w:r>
      <w:r w:rsidRPr="000E31A9">
        <w:rPr>
          <w:lang w:val="lt-LT"/>
        </w:rPr>
        <w:br/>
      </w:r>
      <w:r w:rsidRPr="00D26FF4">
        <w:rPr>
          <w:lang w:val="lt-LT"/>
        </w:rPr>
        <w:t xml:space="preserve">          </w:t>
      </w:r>
      <w:r w:rsidRPr="000E31A9">
        <w:rPr>
          <w:lang w:val="lt-LT"/>
        </w:rPr>
        <w:t xml:space="preserve">14.3. </w:t>
      </w:r>
      <w:r w:rsidRPr="00D26FF4">
        <w:rPr>
          <w:lang w:val="lt-LT"/>
        </w:rPr>
        <w:t xml:space="preserve">neformaliojo vaikų švietimo  </w:t>
      </w:r>
      <w:r w:rsidRPr="000E31A9">
        <w:rPr>
          <w:lang w:val="lt-LT"/>
        </w:rPr>
        <w:t>mokytojo</w:t>
      </w:r>
      <w:r w:rsidRPr="00D26FF4">
        <w:rPr>
          <w:lang w:val="lt-LT"/>
        </w:rPr>
        <w:t xml:space="preserve"> </w:t>
      </w:r>
      <w:r w:rsidRPr="000E31A9">
        <w:rPr>
          <w:lang w:val="lt-LT"/>
        </w:rPr>
        <w:t xml:space="preserve"> nepagarbus </w:t>
      </w:r>
      <w:r w:rsidRPr="00D26FF4">
        <w:rPr>
          <w:lang w:val="lt-LT"/>
        </w:rPr>
        <w:t xml:space="preserve"> </w:t>
      </w:r>
      <w:r w:rsidRPr="000E31A9">
        <w:rPr>
          <w:lang w:val="lt-LT"/>
        </w:rPr>
        <w:t xml:space="preserve">atsiliepimas apie </w:t>
      </w:r>
      <w:r w:rsidRPr="00D26FF4">
        <w:rPr>
          <w:lang w:val="lt-LT"/>
        </w:rPr>
        <w:t xml:space="preserve"> </w:t>
      </w:r>
      <w:r w:rsidRPr="000E31A9">
        <w:rPr>
          <w:lang w:val="lt-LT"/>
        </w:rPr>
        <w:t>nedalyvaujančio kolegos pedagoginius gebėjimus, asmenines savybes;</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14.4. kai paviešinama ar viešai aptarinėjama konfidenciali informacija apie kolegas (darbo užmokestis, karjeros ketinimai, asmeniniai reikalai ir pan.).</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15. Atsiradus tarpusavio santykiuose konfliktinėms situacijoms, elgtis tolerantiškai, atvirai, objektyviai ir savikritiškai. Išklausyti visų pusių argumentus ir ieškoti objektyviausio sprendimo.</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16. Tausot</w:t>
      </w:r>
      <w:r w:rsidRPr="00D26FF4">
        <w:rPr>
          <w:lang w:val="lt-LT"/>
        </w:rPr>
        <w:t>i ir atsakingai naudoti Laisvalaikio centro</w:t>
      </w:r>
      <w:r w:rsidRPr="000E31A9">
        <w:rPr>
          <w:lang w:val="lt-LT"/>
        </w:rPr>
        <w:t xml:space="preserve"> turtą, materialinius išteklius, taupiai naudoti valstybės, rėmėjų, inve</w:t>
      </w:r>
      <w:r w:rsidRPr="00D26FF4">
        <w:rPr>
          <w:lang w:val="lt-LT"/>
        </w:rPr>
        <w:t>stuotojų lėšas siekiant Laisvalaikio centro</w:t>
      </w:r>
      <w:r w:rsidRPr="000E31A9">
        <w:rPr>
          <w:lang w:val="lt-LT"/>
        </w:rPr>
        <w:t xml:space="preserve"> tikslų, vykdant uždavinius ir prisiimtus įsipareigojimus.</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17. Laisvalaikio centro</w:t>
      </w:r>
      <w:r w:rsidRPr="000E31A9">
        <w:rPr>
          <w:lang w:val="lt-LT"/>
        </w:rPr>
        <w:t xml:space="preserve"> etikos komisijos nariai, vadovaudamiesi atsakomybe, viešumu, turi teisingai nagrinėti prašymus, skundus, pareiškimus, neturėti asmeninio išankstinio nusistatymo, savo įgaliojimus naudoti priimant nešališkus sprendimus, nesinaudoti tarnybine padėtimi.</w:t>
      </w:r>
    </w:p>
    <w:p w:rsidR="00F03697" w:rsidRPr="00D26FF4" w:rsidRDefault="00F03697" w:rsidP="00F03697">
      <w:pPr>
        <w:shd w:val="clear" w:color="auto" w:fill="FFFFFF"/>
        <w:spacing w:line="357" w:lineRule="atLeast"/>
        <w:textAlignment w:val="baseline"/>
        <w:rPr>
          <w:lang w:val="lt-LT"/>
        </w:rPr>
      </w:pPr>
      <w:r w:rsidRPr="00D26FF4">
        <w:rPr>
          <w:lang w:val="lt-LT"/>
        </w:rPr>
        <w:t xml:space="preserve">          </w:t>
      </w:r>
      <w:r w:rsidRPr="000E31A9">
        <w:rPr>
          <w:lang w:val="lt-LT"/>
        </w:rPr>
        <w:t xml:space="preserve">18. Kiekvienas įstaigos </w:t>
      </w:r>
      <w:r w:rsidRPr="00D26FF4">
        <w:rPr>
          <w:lang w:val="lt-LT"/>
        </w:rPr>
        <w:t xml:space="preserve"> </w:t>
      </w:r>
      <w:r w:rsidRPr="000E31A9">
        <w:rPr>
          <w:lang w:val="lt-LT"/>
        </w:rPr>
        <w:t>narys</w:t>
      </w:r>
      <w:r w:rsidRPr="00D26FF4">
        <w:rPr>
          <w:lang w:val="lt-LT"/>
        </w:rPr>
        <w:t xml:space="preserve"> </w:t>
      </w:r>
      <w:r w:rsidRPr="000E31A9">
        <w:rPr>
          <w:lang w:val="lt-LT"/>
        </w:rPr>
        <w:t xml:space="preserve"> turi prisiimti dalį</w:t>
      </w:r>
      <w:r w:rsidRPr="00D26FF4">
        <w:rPr>
          <w:lang w:val="lt-LT"/>
        </w:rPr>
        <w:t xml:space="preserve"> atsakomybės už sklandų Laisvalaikio centro</w:t>
      </w:r>
      <w:r w:rsidRPr="000E31A9">
        <w:rPr>
          <w:lang w:val="lt-LT"/>
        </w:rPr>
        <w:t xml:space="preserve"> darbą, savo veikloje</w:t>
      </w:r>
      <w:r w:rsidRPr="00D26FF4">
        <w:rPr>
          <w:lang w:val="lt-LT"/>
        </w:rPr>
        <w:t xml:space="preserve"> </w:t>
      </w:r>
      <w:r w:rsidRPr="000E31A9">
        <w:rPr>
          <w:lang w:val="lt-LT"/>
        </w:rPr>
        <w:t xml:space="preserve"> turi vadovautis </w:t>
      </w:r>
      <w:r w:rsidRPr="00D26FF4">
        <w:rPr>
          <w:lang w:val="lt-LT"/>
        </w:rPr>
        <w:t xml:space="preserve"> </w:t>
      </w:r>
      <w:r w:rsidRPr="000E31A9">
        <w:rPr>
          <w:lang w:val="lt-LT"/>
        </w:rPr>
        <w:t>bendruomenės viešaisiais interesais, vengti viešųjų</w:t>
      </w:r>
      <w:r w:rsidRPr="00D26FF4">
        <w:rPr>
          <w:lang w:val="lt-LT"/>
        </w:rPr>
        <w:t xml:space="preserve"> </w:t>
      </w:r>
      <w:r w:rsidRPr="000E31A9">
        <w:rPr>
          <w:lang w:val="lt-LT"/>
        </w:rPr>
        <w:t xml:space="preserve"> ir</w:t>
      </w:r>
      <w:r w:rsidRPr="00D26FF4">
        <w:rPr>
          <w:lang w:val="lt-LT"/>
        </w:rPr>
        <w:t xml:space="preserve"> </w:t>
      </w:r>
      <w:r w:rsidRPr="000E31A9">
        <w:rPr>
          <w:lang w:val="lt-LT"/>
        </w:rPr>
        <w:t>privačių interesų</w:t>
      </w:r>
      <w:r w:rsidRPr="00D26FF4">
        <w:rPr>
          <w:lang w:val="lt-LT"/>
        </w:rPr>
        <w:t xml:space="preserve"> </w:t>
      </w:r>
      <w:r w:rsidRPr="000E31A9">
        <w:rPr>
          <w:lang w:val="lt-LT"/>
        </w:rPr>
        <w:t xml:space="preserve"> konflikto.</w:t>
      </w:r>
      <w:r w:rsidRPr="000E31A9">
        <w:rPr>
          <w:lang w:val="lt-LT"/>
        </w:rPr>
        <w:br/>
      </w:r>
      <w:r w:rsidRPr="00D26FF4">
        <w:rPr>
          <w:lang w:val="lt-LT"/>
        </w:rPr>
        <w:t xml:space="preserve">          </w:t>
      </w:r>
      <w:r w:rsidRPr="000E31A9">
        <w:rPr>
          <w:lang w:val="lt-LT"/>
        </w:rPr>
        <w:t>19. Gerbti ir aktyviai prisidėti, puoselėjant esamas ir kuriant naujas bendruomenės tradicijas.</w:t>
      </w:r>
    </w:p>
    <w:p w:rsidR="00F03697" w:rsidRPr="00D26FF4" w:rsidRDefault="00F03697" w:rsidP="00F03697">
      <w:pPr>
        <w:shd w:val="clear" w:color="auto" w:fill="FFFFFF"/>
        <w:spacing w:line="357" w:lineRule="atLeast"/>
        <w:jc w:val="both"/>
        <w:textAlignment w:val="baseline"/>
        <w:rPr>
          <w:lang w:val="lt-LT"/>
        </w:rPr>
      </w:pPr>
    </w:p>
    <w:p w:rsidR="00F03697" w:rsidRPr="00D26FF4" w:rsidRDefault="00F03697" w:rsidP="00F03697">
      <w:pPr>
        <w:pStyle w:val="ListParagraph"/>
        <w:shd w:val="clear" w:color="auto" w:fill="FFFFFF"/>
        <w:spacing w:line="357" w:lineRule="atLeast"/>
        <w:ind w:left="0"/>
        <w:jc w:val="center"/>
        <w:textAlignment w:val="baseline"/>
        <w:rPr>
          <w:b/>
          <w:lang w:val="lt-LT"/>
        </w:rPr>
      </w:pPr>
      <w:r>
        <w:rPr>
          <w:b/>
          <w:lang w:val="lt-LT"/>
        </w:rPr>
        <w:t xml:space="preserve">V. </w:t>
      </w:r>
      <w:r w:rsidRPr="00D26FF4">
        <w:rPr>
          <w:b/>
          <w:lang w:val="lt-LT"/>
        </w:rPr>
        <w:t>SKYRIUS</w:t>
      </w:r>
    </w:p>
    <w:p w:rsidR="00F03697" w:rsidRPr="00D26FF4" w:rsidRDefault="00F03697" w:rsidP="00F03697">
      <w:pPr>
        <w:shd w:val="clear" w:color="auto" w:fill="FFFFFF"/>
        <w:spacing w:line="357" w:lineRule="atLeast"/>
        <w:jc w:val="center"/>
        <w:textAlignment w:val="baseline"/>
        <w:rPr>
          <w:b/>
          <w:bCs/>
          <w:bdr w:val="none" w:sz="0" w:space="0" w:color="auto" w:frame="1"/>
          <w:lang w:val="lt-LT"/>
        </w:rPr>
      </w:pPr>
      <w:r w:rsidRPr="000E31A9">
        <w:rPr>
          <w:b/>
          <w:bCs/>
          <w:bdr w:val="none" w:sz="0" w:space="0" w:color="auto" w:frame="1"/>
          <w:lang w:val="lt-LT"/>
        </w:rPr>
        <w:t>UGDYMO(-SI) IR DARBO ETIKA</w:t>
      </w:r>
    </w:p>
    <w:p w:rsidR="00F03697" w:rsidRPr="000E31A9" w:rsidRDefault="00F03697" w:rsidP="00F03697">
      <w:pPr>
        <w:shd w:val="clear" w:color="auto" w:fill="FFFFFF"/>
        <w:spacing w:line="357" w:lineRule="atLeast"/>
        <w:jc w:val="center"/>
        <w:textAlignment w:val="baseline"/>
        <w:rPr>
          <w:lang w:val="lt-LT"/>
        </w:rPr>
      </w:pPr>
    </w:p>
    <w:p w:rsidR="00F03697" w:rsidRPr="000E31A9" w:rsidRDefault="00F03697" w:rsidP="00F03697">
      <w:pPr>
        <w:shd w:val="clear" w:color="auto" w:fill="FFFFFF"/>
        <w:spacing w:line="357" w:lineRule="atLeast"/>
        <w:textAlignment w:val="baseline"/>
        <w:rPr>
          <w:lang w:val="lt-LT"/>
        </w:rPr>
      </w:pPr>
      <w:r w:rsidRPr="00D26FF4">
        <w:rPr>
          <w:lang w:val="lt-LT"/>
        </w:rPr>
        <w:t xml:space="preserve">        </w:t>
      </w:r>
      <w:r w:rsidRPr="000E31A9">
        <w:rPr>
          <w:lang w:val="lt-LT"/>
        </w:rPr>
        <w:t>20. Bendraujant</w:t>
      </w:r>
      <w:r>
        <w:rPr>
          <w:lang w:val="lt-LT"/>
        </w:rPr>
        <w:t xml:space="preserve"> </w:t>
      </w:r>
      <w:r w:rsidRPr="000E31A9">
        <w:rPr>
          <w:lang w:val="lt-LT"/>
        </w:rPr>
        <w:t xml:space="preserve"> ir </w:t>
      </w:r>
      <w:r>
        <w:rPr>
          <w:lang w:val="lt-LT"/>
        </w:rPr>
        <w:t xml:space="preserve"> </w:t>
      </w:r>
      <w:r w:rsidRPr="000E31A9">
        <w:rPr>
          <w:lang w:val="lt-LT"/>
        </w:rPr>
        <w:t>bendradarbiaujant</w:t>
      </w:r>
      <w:r>
        <w:rPr>
          <w:lang w:val="lt-LT"/>
        </w:rPr>
        <w:t xml:space="preserve"> </w:t>
      </w:r>
      <w:r w:rsidRPr="000E31A9">
        <w:rPr>
          <w:lang w:val="lt-LT"/>
        </w:rPr>
        <w:t xml:space="preserve"> dalykinėje </w:t>
      </w:r>
      <w:r>
        <w:rPr>
          <w:lang w:val="lt-LT"/>
        </w:rPr>
        <w:t xml:space="preserve"> </w:t>
      </w:r>
      <w:r w:rsidRPr="000E31A9">
        <w:rPr>
          <w:lang w:val="lt-LT"/>
        </w:rPr>
        <w:t xml:space="preserve">srityje, </w:t>
      </w:r>
      <w:r>
        <w:rPr>
          <w:lang w:val="lt-LT"/>
        </w:rPr>
        <w:t xml:space="preserve"> </w:t>
      </w:r>
      <w:r w:rsidRPr="00D26FF4">
        <w:rPr>
          <w:lang w:val="lt-LT"/>
        </w:rPr>
        <w:t xml:space="preserve">neformaliojo vaikų švietimo </w:t>
      </w:r>
      <w:r w:rsidRPr="000E31A9">
        <w:rPr>
          <w:lang w:val="lt-LT"/>
        </w:rPr>
        <w:t xml:space="preserve">mokytojai ir </w:t>
      </w:r>
      <w:r w:rsidRPr="00D26FF4">
        <w:rPr>
          <w:lang w:val="lt-LT"/>
        </w:rPr>
        <w:t xml:space="preserve">  </w:t>
      </w:r>
      <w:r w:rsidRPr="000E31A9">
        <w:rPr>
          <w:lang w:val="lt-LT"/>
        </w:rPr>
        <w:t>darbuotojai</w:t>
      </w:r>
      <w:r w:rsidRPr="00D26FF4">
        <w:rPr>
          <w:lang w:val="lt-LT"/>
        </w:rPr>
        <w:t xml:space="preserve"> </w:t>
      </w:r>
      <w:r>
        <w:rPr>
          <w:lang w:val="lt-LT"/>
        </w:rPr>
        <w:t xml:space="preserve">  </w:t>
      </w:r>
      <w:r w:rsidRPr="000E31A9">
        <w:rPr>
          <w:lang w:val="lt-LT"/>
        </w:rPr>
        <w:t xml:space="preserve"> turi </w:t>
      </w:r>
      <w:r w:rsidRPr="00D26FF4">
        <w:rPr>
          <w:lang w:val="lt-LT"/>
        </w:rPr>
        <w:t xml:space="preserve"> </w:t>
      </w:r>
      <w:r>
        <w:rPr>
          <w:lang w:val="lt-LT"/>
        </w:rPr>
        <w:t xml:space="preserve">  </w:t>
      </w:r>
      <w:r w:rsidRPr="000E31A9">
        <w:rPr>
          <w:lang w:val="lt-LT"/>
        </w:rPr>
        <w:t>būti</w:t>
      </w:r>
      <w:r w:rsidRPr="00D26FF4">
        <w:rPr>
          <w:lang w:val="lt-LT"/>
        </w:rPr>
        <w:t xml:space="preserve"> </w:t>
      </w:r>
      <w:r w:rsidRPr="000E31A9">
        <w:rPr>
          <w:lang w:val="lt-LT"/>
        </w:rPr>
        <w:t xml:space="preserve"> </w:t>
      </w:r>
      <w:r>
        <w:rPr>
          <w:lang w:val="lt-LT"/>
        </w:rPr>
        <w:t xml:space="preserve">  </w:t>
      </w:r>
      <w:r w:rsidRPr="000E31A9">
        <w:rPr>
          <w:lang w:val="lt-LT"/>
        </w:rPr>
        <w:t xml:space="preserve">kompetentingi, </w:t>
      </w:r>
      <w:r w:rsidRPr="00D26FF4">
        <w:rPr>
          <w:lang w:val="lt-LT"/>
        </w:rPr>
        <w:t xml:space="preserve"> </w:t>
      </w:r>
      <w:r>
        <w:rPr>
          <w:lang w:val="lt-LT"/>
        </w:rPr>
        <w:t xml:space="preserve"> </w:t>
      </w:r>
      <w:r w:rsidRPr="00D26FF4">
        <w:rPr>
          <w:lang w:val="lt-LT"/>
        </w:rPr>
        <w:t xml:space="preserve"> </w:t>
      </w:r>
      <w:r w:rsidRPr="000E31A9">
        <w:rPr>
          <w:lang w:val="lt-LT"/>
        </w:rPr>
        <w:t xml:space="preserve">kultūringi, </w:t>
      </w:r>
      <w:r w:rsidRPr="00D26FF4">
        <w:rPr>
          <w:lang w:val="lt-LT"/>
        </w:rPr>
        <w:t xml:space="preserve"> </w:t>
      </w:r>
      <w:r>
        <w:rPr>
          <w:lang w:val="lt-LT"/>
        </w:rPr>
        <w:t xml:space="preserve"> </w:t>
      </w:r>
      <w:r w:rsidRPr="000E31A9">
        <w:rPr>
          <w:lang w:val="lt-LT"/>
        </w:rPr>
        <w:t xml:space="preserve">humaniški, </w:t>
      </w:r>
      <w:r>
        <w:rPr>
          <w:lang w:val="lt-LT"/>
        </w:rPr>
        <w:t xml:space="preserve"> </w:t>
      </w:r>
      <w:r w:rsidRPr="00D26FF4">
        <w:rPr>
          <w:lang w:val="lt-LT"/>
        </w:rPr>
        <w:t xml:space="preserve"> </w:t>
      </w:r>
      <w:r w:rsidRPr="000E31A9">
        <w:rPr>
          <w:lang w:val="lt-LT"/>
        </w:rPr>
        <w:t>teisingi,</w:t>
      </w:r>
      <w:r w:rsidRPr="00D26FF4">
        <w:rPr>
          <w:lang w:val="lt-LT"/>
        </w:rPr>
        <w:t xml:space="preserve"> </w:t>
      </w:r>
      <w:r>
        <w:rPr>
          <w:lang w:val="lt-LT"/>
        </w:rPr>
        <w:t xml:space="preserve"> </w:t>
      </w:r>
      <w:r w:rsidRPr="000E31A9">
        <w:rPr>
          <w:lang w:val="lt-LT"/>
        </w:rPr>
        <w:t xml:space="preserve"> reiklūs</w:t>
      </w:r>
      <w:r>
        <w:rPr>
          <w:lang w:val="lt-LT"/>
        </w:rPr>
        <w:t xml:space="preserve">  </w:t>
      </w:r>
      <w:r w:rsidRPr="000E31A9">
        <w:rPr>
          <w:lang w:val="lt-LT"/>
        </w:rPr>
        <w:t xml:space="preserve"> </w:t>
      </w:r>
      <w:r w:rsidRPr="00D26FF4">
        <w:rPr>
          <w:lang w:val="lt-LT"/>
        </w:rPr>
        <w:t xml:space="preserve"> </w:t>
      </w:r>
      <w:r w:rsidRPr="000E31A9">
        <w:rPr>
          <w:lang w:val="lt-LT"/>
        </w:rPr>
        <w:t>sau</w:t>
      </w:r>
      <w:r w:rsidRPr="00D26FF4">
        <w:rPr>
          <w:lang w:val="lt-LT"/>
        </w:rPr>
        <w:t xml:space="preserve"> </w:t>
      </w:r>
      <w:r>
        <w:rPr>
          <w:lang w:val="lt-LT"/>
        </w:rPr>
        <w:t xml:space="preserve"> </w:t>
      </w:r>
      <w:r w:rsidRPr="000E31A9">
        <w:rPr>
          <w:lang w:val="lt-LT"/>
        </w:rPr>
        <w:t xml:space="preserve"> ir</w:t>
      </w:r>
      <w:r w:rsidRPr="00D26FF4">
        <w:rPr>
          <w:lang w:val="lt-LT"/>
        </w:rPr>
        <w:t xml:space="preserve"> </w:t>
      </w:r>
      <w:r>
        <w:rPr>
          <w:lang w:val="lt-LT"/>
        </w:rPr>
        <w:t xml:space="preserve"> </w:t>
      </w:r>
      <w:r w:rsidRPr="000E31A9">
        <w:rPr>
          <w:lang w:val="lt-LT"/>
        </w:rPr>
        <w:t xml:space="preserve"> kitiems. Kontroliuoti</w:t>
      </w:r>
      <w:r>
        <w:rPr>
          <w:lang w:val="lt-LT"/>
        </w:rPr>
        <w:t xml:space="preserve"> </w:t>
      </w:r>
      <w:r w:rsidRPr="00D26FF4">
        <w:rPr>
          <w:lang w:val="lt-LT"/>
        </w:rPr>
        <w:t xml:space="preserve"> </w:t>
      </w:r>
      <w:r w:rsidRPr="000E31A9">
        <w:rPr>
          <w:lang w:val="lt-LT"/>
        </w:rPr>
        <w:t xml:space="preserve"> </w:t>
      </w:r>
      <w:r w:rsidRPr="00D26FF4">
        <w:rPr>
          <w:lang w:val="lt-LT"/>
        </w:rPr>
        <w:t xml:space="preserve"> </w:t>
      </w:r>
      <w:r w:rsidRPr="000E31A9">
        <w:rPr>
          <w:lang w:val="lt-LT"/>
        </w:rPr>
        <w:t xml:space="preserve">ir </w:t>
      </w:r>
      <w:r>
        <w:rPr>
          <w:lang w:val="lt-LT"/>
        </w:rPr>
        <w:t xml:space="preserve">  </w:t>
      </w:r>
      <w:r w:rsidRPr="00D26FF4">
        <w:rPr>
          <w:lang w:val="lt-LT"/>
        </w:rPr>
        <w:t xml:space="preserve"> </w:t>
      </w:r>
      <w:r w:rsidRPr="000E31A9">
        <w:rPr>
          <w:lang w:val="lt-LT"/>
        </w:rPr>
        <w:t>slopinti</w:t>
      </w:r>
      <w:r w:rsidRPr="00D26FF4">
        <w:rPr>
          <w:lang w:val="lt-LT"/>
        </w:rPr>
        <w:t xml:space="preserve">  </w:t>
      </w:r>
      <w:r>
        <w:rPr>
          <w:lang w:val="lt-LT"/>
        </w:rPr>
        <w:t xml:space="preserve"> </w:t>
      </w:r>
      <w:r w:rsidRPr="000E31A9">
        <w:rPr>
          <w:lang w:val="lt-LT"/>
        </w:rPr>
        <w:t xml:space="preserve"> tokius</w:t>
      </w:r>
      <w:r w:rsidRPr="00D26FF4">
        <w:rPr>
          <w:lang w:val="lt-LT"/>
        </w:rPr>
        <w:t xml:space="preserve"> </w:t>
      </w:r>
      <w:r>
        <w:rPr>
          <w:lang w:val="lt-LT"/>
        </w:rPr>
        <w:t xml:space="preserve">  </w:t>
      </w:r>
      <w:r w:rsidRPr="000E31A9">
        <w:rPr>
          <w:lang w:val="lt-LT"/>
        </w:rPr>
        <w:t>savo</w:t>
      </w:r>
      <w:r w:rsidRPr="00D26FF4">
        <w:rPr>
          <w:lang w:val="lt-LT"/>
        </w:rPr>
        <w:t xml:space="preserve"> </w:t>
      </w:r>
      <w:r>
        <w:rPr>
          <w:lang w:val="lt-LT"/>
        </w:rPr>
        <w:t xml:space="preserve"> </w:t>
      </w:r>
      <w:r w:rsidRPr="00D26FF4">
        <w:rPr>
          <w:lang w:val="lt-LT"/>
        </w:rPr>
        <w:t xml:space="preserve"> </w:t>
      </w:r>
      <w:r w:rsidRPr="000E31A9">
        <w:rPr>
          <w:lang w:val="lt-LT"/>
        </w:rPr>
        <w:t>asmeninius</w:t>
      </w:r>
      <w:r>
        <w:rPr>
          <w:lang w:val="lt-LT"/>
        </w:rPr>
        <w:t xml:space="preserve"> </w:t>
      </w:r>
      <w:r w:rsidRPr="000E31A9">
        <w:rPr>
          <w:lang w:val="lt-LT"/>
        </w:rPr>
        <w:t xml:space="preserve"> </w:t>
      </w:r>
      <w:r w:rsidRPr="00D26FF4">
        <w:rPr>
          <w:lang w:val="lt-LT"/>
        </w:rPr>
        <w:t xml:space="preserve"> </w:t>
      </w:r>
      <w:r w:rsidRPr="000E31A9">
        <w:rPr>
          <w:lang w:val="lt-LT"/>
        </w:rPr>
        <w:t xml:space="preserve">bruožus </w:t>
      </w:r>
      <w:r>
        <w:rPr>
          <w:lang w:val="lt-LT"/>
        </w:rPr>
        <w:t xml:space="preserve"> </w:t>
      </w:r>
      <w:r w:rsidRPr="00D26FF4">
        <w:rPr>
          <w:lang w:val="lt-LT"/>
        </w:rPr>
        <w:t xml:space="preserve"> </w:t>
      </w:r>
      <w:r w:rsidRPr="000E31A9">
        <w:rPr>
          <w:lang w:val="lt-LT"/>
        </w:rPr>
        <w:t>kaip</w:t>
      </w:r>
      <w:r>
        <w:rPr>
          <w:lang w:val="lt-LT"/>
        </w:rPr>
        <w:t xml:space="preserve"> </w:t>
      </w:r>
      <w:r w:rsidRPr="00D26FF4">
        <w:rPr>
          <w:lang w:val="lt-LT"/>
        </w:rPr>
        <w:t xml:space="preserve"> </w:t>
      </w:r>
      <w:r w:rsidRPr="000E31A9">
        <w:rPr>
          <w:lang w:val="lt-LT"/>
        </w:rPr>
        <w:t xml:space="preserve"> nervingumas, </w:t>
      </w:r>
      <w:r>
        <w:rPr>
          <w:lang w:val="lt-LT"/>
        </w:rPr>
        <w:t xml:space="preserve"> </w:t>
      </w:r>
      <w:r w:rsidRPr="00D26FF4">
        <w:rPr>
          <w:lang w:val="lt-LT"/>
        </w:rPr>
        <w:t xml:space="preserve">  </w:t>
      </w:r>
      <w:r w:rsidRPr="000E31A9">
        <w:rPr>
          <w:lang w:val="lt-LT"/>
        </w:rPr>
        <w:t>nesusivaldymas, emocinis pasikarščiavimas ir pan.</w:t>
      </w:r>
      <w:r w:rsidRPr="000E31A9">
        <w:rPr>
          <w:lang w:val="lt-LT"/>
        </w:rPr>
        <w:br/>
      </w:r>
      <w:r w:rsidRPr="00D26FF4">
        <w:rPr>
          <w:lang w:val="lt-LT"/>
        </w:rPr>
        <w:t xml:space="preserve">         </w:t>
      </w:r>
      <w:r w:rsidRPr="000E31A9">
        <w:rPr>
          <w:lang w:val="lt-LT"/>
        </w:rPr>
        <w:t xml:space="preserve">21. </w:t>
      </w:r>
      <w:r w:rsidRPr="00D26FF4">
        <w:rPr>
          <w:lang w:val="lt-LT"/>
        </w:rPr>
        <w:t xml:space="preserve">Neformaliojo  </w:t>
      </w:r>
      <w:r>
        <w:rPr>
          <w:lang w:val="lt-LT"/>
        </w:rPr>
        <w:t xml:space="preserve"> </w:t>
      </w:r>
      <w:r w:rsidRPr="00D26FF4">
        <w:rPr>
          <w:lang w:val="lt-LT"/>
        </w:rPr>
        <w:t xml:space="preserve">vaikų </w:t>
      </w:r>
      <w:r>
        <w:rPr>
          <w:lang w:val="lt-LT"/>
        </w:rPr>
        <w:t xml:space="preserve"> </w:t>
      </w:r>
      <w:r w:rsidRPr="00D26FF4">
        <w:rPr>
          <w:lang w:val="lt-LT"/>
        </w:rPr>
        <w:t xml:space="preserve"> švietimo</w:t>
      </w:r>
      <w:r>
        <w:rPr>
          <w:lang w:val="lt-LT"/>
        </w:rPr>
        <w:t xml:space="preserve"> </w:t>
      </w:r>
      <w:r w:rsidRPr="00D26FF4">
        <w:rPr>
          <w:lang w:val="lt-LT"/>
        </w:rPr>
        <w:t xml:space="preserve"> m</w:t>
      </w:r>
      <w:r w:rsidRPr="000E31A9">
        <w:rPr>
          <w:lang w:val="lt-LT"/>
        </w:rPr>
        <w:t>okytojas</w:t>
      </w:r>
      <w:r>
        <w:rPr>
          <w:lang w:val="lt-LT"/>
        </w:rPr>
        <w:t xml:space="preserve"> </w:t>
      </w:r>
      <w:r w:rsidRPr="000E31A9">
        <w:rPr>
          <w:lang w:val="lt-LT"/>
        </w:rPr>
        <w:t xml:space="preserve"> privalo</w:t>
      </w:r>
      <w:r>
        <w:rPr>
          <w:lang w:val="lt-LT"/>
        </w:rPr>
        <w:t xml:space="preserve"> </w:t>
      </w:r>
      <w:r w:rsidRPr="000E31A9">
        <w:rPr>
          <w:lang w:val="lt-LT"/>
        </w:rPr>
        <w:t xml:space="preserve"> nešiurkščiai, </w:t>
      </w:r>
      <w:r>
        <w:rPr>
          <w:lang w:val="lt-LT"/>
        </w:rPr>
        <w:t xml:space="preserve"> </w:t>
      </w:r>
      <w:r w:rsidRPr="000E31A9">
        <w:rPr>
          <w:lang w:val="lt-LT"/>
        </w:rPr>
        <w:t xml:space="preserve">neįžeidžiančiai, </w:t>
      </w:r>
      <w:r>
        <w:rPr>
          <w:lang w:val="lt-LT"/>
        </w:rPr>
        <w:t xml:space="preserve"> </w:t>
      </w:r>
      <w:r w:rsidRPr="000E31A9">
        <w:rPr>
          <w:lang w:val="lt-LT"/>
        </w:rPr>
        <w:t>bet reikliai reikšti</w:t>
      </w:r>
      <w:r w:rsidRPr="00D26FF4">
        <w:rPr>
          <w:lang w:val="lt-LT"/>
        </w:rPr>
        <w:t xml:space="preserve"> </w:t>
      </w:r>
      <w:r>
        <w:rPr>
          <w:lang w:val="lt-LT"/>
        </w:rPr>
        <w:t xml:space="preserve"> </w:t>
      </w:r>
      <w:r w:rsidRPr="000E31A9">
        <w:rPr>
          <w:lang w:val="lt-LT"/>
        </w:rPr>
        <w:t xml:space="preserve"> kategorišką</w:t>
      </w:r>
      <w:r w:rsidRPr="00D26FF4">
        <w:rPr>
          <w:lang w:val="lt-LT"/>
        </w:rPr>
        <w:t xml:space="preserve"> </w:t>
      </w:r>
      <w:r>
        <w:rPr>
          <w:lang w:val="lt-LT"/>
        </w:rPr>
        <w:t xml:space="preserve">  </w:t>
      </w:r>
      <w:r w:rsidRPr="00D26FF4">
        <w:rPr>
          <w:lang w:val="lt-LT"/>
        </w:rPr>
        <w:t xml:space="preserve"> </w:t>
      </w:r>
      <w:r w:rsidRPr="000E31A9">
        <w:rPr>
          <w:lang w:val="lt-LT"/>
        </w:rPr>
        <w:t xml:space="preserve">nepakantumą </w:t>
      </w:r>
      <w:r w:rsidRPr="00D26FF4">
        <w:rPr>
          <w:lang w:val="lt-LT"/>
        </w:rPr>
        <w:t xml:space="preserve"> </w:t>
      </w:r>
      <w:r>
        <w:rPr>
          <w:lang w:val="lt-LT"/>
        </w:rPr>
        <w:t xml:space="preserve"> </w:t>
      </w:r>
      <w:r w:rsidRPr="00D26FF4">
        <w:rPr>
          <w:lang w:val="lt-LT"/>
        </w:rPr>
        <w:t xml:space="preserve">  </w:t>
      </w:r>
      <w:r w:rsidRPr="000E31A9">
        <w:rPr>
          <w:lang w:val="lt-LT"/>
        </w:rPr>
        <w:t>ugdytinių</w:t>
      </w:r>
      <w:r>
        <w:rPr>
          <w:lang w:val="lt-LT"/>
        </w:rPr>
        <w:t xml:space="preserve"> </w:t>
      </w:r>
      <w:r w:rsidRPr="00D26FF4">
        <w:rPr>
          <w:lang w:val="lt-LT"/>
        </w:rPr>
        <w:t xml:space="preserve"> </w:t>
      </w:r>
      <w:r w:rsidRPr="000E31A9">
        <w:rPr>
          <w:lang w:val="lt-LT"/>
        </w:rPr>
        <w:t xml:space="preserve"> ir </w:t>
      </w:r>
      <w:r>
        <w:rPr>
          <w:lang w:val="lt-LT"/>
        </w:rPr>
        <w:t xml:space="preserve"> </w:t>
      </w:r>
      <w:r w:rsidRPr="00D26FF4">
        <w:rPr>
          <w:lang w:val="lt-LT"/>
        </w:rPr>
        <w:t xml:space="preserve"> </w:t>
      </w:r>
      <w:r w:rsidRPr="000E31A9">
        <w:rPr>
          <w:lang w:val="lt-LT"/>
        </w:rPr>
        <w:t xml:space="preserve">kolegų </w:t>
      </w:r>
      <w:r>
        <w:rPr>
          <w:lang w:val="lt-LT"/>
        </w:rPr>
        <w:t xml:space="preserve"> </w:t>
      </w:r>
      <w:r w:rsidRPr="00D26FF4">
        <w:rPr>
          <w:lang w:val="lt-LT"/>
        </w:rPr>
        <w:t xml:space="preserve"> </w:t>
      </w:r>
      <w:r w:rsidRPr="000E31A9">
        <w:rPr>
          <w:lang w:val="lt-LT"/>
        </w:rPr>
        <w:t xml:space="preserve">nesąžiningumui. </w:t>
      </w:r>
      <w:r>
        <w:rPr>
          <w:lang w:val="lt-LT"/>
        </w:rPr>
        <w:t xml:space="preserve"> </w:t>
      </w:r>
      <w:r w:rsidRPr="00D26FF4">
        <w:rPr>
          <w:lang w:val="lt-LT"/>
        </w:rPr>
        <w:t xml:space="preserve"> </w:t>
      </w:r>
      <w:r w:rsidRPr="000E31A9">
        <w:rPr>
          <w:lang w:val="lt-LT"/>
        </w:rPr>
        <w:t>Ugdytinio</w:t>
      </w:r>
      <w:r>
        <w:rPr>
          <w:lang w:val="lt-LT"/>
        </w:rPr>
        <w:t xml:space="preserve"> </w:t>
      </w:r>
      <w:r w:rsidRPr="00D26FF4">
        <w:rPr>
          <w:lang w:val="lt-LT"/>
        </w:rPr>
        <w:t xml:space="preserve">  </w:t>
      </w:r>
      <w:r w:rsidRPr="000E31A9">
        <w:rPr>
          <w:lang w:val="lt-LT"/>
        </w:rPr>
        <w:t xml:space="preserve"> žinių</w:t>
      </w:r>
      <w:r>
        <w:rPr>
          <w:lang w:val="lt-LT"/>
        </w:rPr>
        <w:t xml:space="preserve"> </w:t>
      </w:r>
      <w:r w:rsidRPr="00D26FF4">
        <w:rPr>
          <w:lang w:val="lt-LT"/>
        </w:rPr>
        <w:t xml:space="preserve"> </w:t>
      </w:r>
      <w:r w:rsidRPr="000E31A9">
        <w:rPr>
          <w:lang w:val="lt-LT"/>
        </w:rPr>
        <w:t xml:space="preserve"> bei</w:t>
      </w:r>
      <w:r w:rsidRPr="00D26FF4">
        <w:rPr>
          <w:lang w:val="lt-LT"/>
        </w:rPr>
        <w:t xml:space="preserve"> </w:t>
      </w:r>
      <w:r w:rsidRPr="000E31A9">
        <w:rPr>
          <w:lang w:val="lt-LT"/>
        </w:rPr>
        <w:t xml:space="preserve"> įgūdžių </w:t>
      </w:r>
      <w:r>
        <w:rPr>
          <w:lang w:val="lt-LT"/>
        </w:rPr>
        <w:t xml:space="preserve">  </w:t>
      </w:r>
      <w:r w:rsidRPr="000E31A9">
        <w:rPr>
          <w:lang w:val="lt-LT"/>
        </w:rPr>
        <w:t xml:space="preserve">vertinimas </w:t>
      </w:r>
      <w:r>
        <w:rPr>
          <w:lang w:val="lt-LT"/>
        </w:rPr>
        <w:t xml:space="preserve"> </w:t>
      </w:r>
      <w:r w:rsidRPr="000E31A9">
        <w:rPr>
          <w:lang w:val="lt-LT"/>
        </w:rPr>
        <w:t>turi</w:t>
      </w:r>
      <w:r w:rsidRPr="00D26FF4">
        <w:rPr>
          <w:lang w:val="lt-LT"/>
        </w:rPr>
        <w:t xml:space="preserve"> </w:t>
      </w:r>
      <w:r>
        <w:rPr>
          <w:lang w:val="lt-LT"/>
        </w:rPr>
        <w:t xml:space="preserve"> </w:t>
      </w:r>
      <w:r w:rsidRPr="000E31A9">
        <w:rPr>
          <w:lang w:val="lt-LT"/>
        </w:rPr>
        <w:t xml:space="preserve"> būti </w:t>
      </w:r>
      <w:r>
        <w:rPr>
          <w:lang w:val="lt-LT"/>
        </w:rPr>
        <w:t xml:space="preserve">  </w:t>
      </w:r>
      <w:r w:rsidRPr="000E31A9">
        <w:rPr>
          <w:lang w:val="lt-LT"/>
        </w:rPr>
        <w:t xml:space="preserve">objektyvus, </w:t>
      </w:r>
      <w:r>
        <w:rPr>
          <w:lang w:val="lt-LT"/>
        </w:rPr>
        <w:t xml:space="preserve"> </w:t>
      </w:r>
      <w:r w:rsidRPr="00D26FF4">
        <w:rPr>
          <w:lang w:val="lt-LT"/>
        </w:rPr>
        <w:t xml:space="preserve"> </w:t>
      </w:r>
      <w:r w:rsidRPr="000E31A9">
        <w:rPr>
          <w:lang w:val="lt-LT"/>
        </w:rPr>
        <w:t>suderintas</w:t>
      </w:r>
      <w:r>
        <w:rPr>
          <w:lang w:val="lt-LT"/>
        </w:rPr>
        <w:t xml:space="preserve"> </w:t>
      </w:r>
      <w:r w:rsidRPr="00D26FF4">
        <w:rPr>
          <w:lang w:val="lt-LT"/>
        </w:rPr>
        <w:t xml:space="preserve"> </w:t>
      </w:r>
      <w:r w:rsidRPr="000E31A9">
        <w:rPr>
          <w:lang w:val="lt-LT"/>
        </w:rPr>
        <w:t xml:space="preserve"> su ugdymo programa, priklausantis nuo žinių kokybės.</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22. Tiesioginių ar netiesioginių paslaugų, nesusijusių su ugdymusi, reikalavimas arba priėmimas iš ugdytinių tėvų, vertinamas kaip neetiškas poelgis.</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23. Primygtinai nereikalauti asmeninio pobūdžio informacijos iš ugdytinio, juo labiau, sieti tokio pobūdžio informacijos pateikimą su žinių įvertinimu.</w:t>
      </w:r>
    </w:p>
    <w:p w:rsidR="00F03697" w:rsidRPr="00D26FF4"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24. Pasitikėjimo atmosferai kenkia konfidencialios informacijos pateikimas (atskleidimas) tretiesiems asmenims, jų aptarinėjimas su kitais darbuotojais nesant specialaus pagrindo (teisinio pagrindo, naudos vaikui arba numatomos žalos kitiems).</w:t>
      </w:r>
      <w:r w:rsidRPr="00D26FF4">
        <w:rPr>
          <w:lang w:val="lt-LT"/>
        </w:rPr>
        <w:t xml:space="preserve"> </w:t>
      </w:r>
    </w:p>
    <w:p w:rsidR="00F03697" w:rsidRPr="00D26FF4" w:rsidRDefault="00F03697" w:rsidP="00F03697">
      <w:pPr>
        <w:shd w:val="clear" w:color="auto" w:fill="FFFFFF"/>
        <w:spacing w:line="357" w:lineRule="atLeast"/>
        <w:jc w:val="center"/>
        <w:textAlignment w:val="baseline"/>
        <w:rPr>
          <w:lang w:val="lt-LT"/>
        </w:rPr>
      </w:pPr>
      <w:r w:rsidRPr="00D26FF4">
        <w:rPr>
          <w:lang w:val="lt-LT"/>
        </w:rPr>
        <w:lastRenderedPageBreak/>
        <w:t>4</w:t>
      </w:r>
    </w:p>
    <w:p w:rsidR="00F03697" w:rsidRPr="000E31A9" w:rsidRDefault="00F03697" w:rsidP="00F03697">
      <w:pPr>
        <w:shd w:val="clear" w:color="auto" w:fill="FFFFFF"/>
        <w:spacing w:line="357" w:lineRule="atLeast"/>
        <w:jc w:val="center"/>
        <w:textAlignment w:val="baseline"/>
        <w:rPr>
          <w:lang w:val="lt-LT"/>
        </w:rPr>
      </w:pP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25. Neleistina naudoti privataus pobūdžio informacijos apie ugdytinį be jo tėvų sutikimo kaip ugdymo ar tyrimo medžiagą.</w:t>
      </w:r>
    </w:p>
    <w:p w:rsidR="00F03697" w:rsidRPr="00D26FF4"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26. Neleistinas, nekorektiškas kolegos darbo kritikavimas ir sąmoningas menkinimas dėl asmeninės konkurencijos nesusijusiu su profesionalumu.</w:t>
      </w:r>
    </w:p>
    <w:p w:rsidR="00F03697" w:rsidRPr="00D26FF4" w:rsidRDefault="00F03697" w:rsidP="00F03697">
      <w:pPr>
        <w:shd w:val="clear" w:color="auto" w:fill="FFFFFF"/>
        <w:spacing w:line="357" w:lineRule="atLeast"/>
        <w:jc w:val="both"/>
        <w:textAlignment w:val="baseline"/>
        <w:rPr>
          <w:lang w:val="lt-LT"/>
        </w:rPr>
      </w:pPr>
    </w:p>
    <w:p w:rsidR="00F03697" w:rsidRPr="000E31A9" w:rsidRDefault="00F03697" w:rsidP="00F03697">
      <w:pPr>
        <w:shd w:val="clear" w:color="auto" w:fill="FFFFFF"/>
        <w:spacing w:line="357" w:lineRule="atLeast"/>
        <w:jc w:val="center"/>
        <w:textAlignment w:val="baseline"/>
        <w:rPr>
          <w:b/>
          <w:lang w:val="lt-LT"/>
        </w:rPr>
      </w:pPr>
      <w:r>
        <w:rPr>
          <w:b/>
          <w:lang w:val="lt-LT"/>
        </w:rPr>
        <w:t xml:space="preserve">VI. </w:t>
      </w:r>
      <w:r w:rsidRPr="00D26FF4">
        <w:rPr>
          <w:b/>
          <w:lang w:val="lt-LT"/>
        </w:rPr>
        <w:t>SKYRIUS</w:t>
      </w:r>
    </w:p>
    <w:p w:rsidR="00F03697" w:rsidRPr="00D26FF4" w:rsidRDefault="00F03697" w:rsidP="00F03697">
      <w:pPr>
        <w:shd w:val="clear" w:color="auto" w:fill="FFFFFF"/>
        <w:spacing w:line="357" w:lineRule="atLeast"/>
        <w:jc w:val="center"/>
        <w:textAlignment w:val="baseline"/>
        <w:rPr>
          <w:b/>
          <w:bCs/>
          <w:bdr w:val="none" w:sz="0" w:space="0" w:color="auto" w:frame="1"/>
          <w:lang w:val="lt-LT"/>
        </w:rPr>
      </w:pPr>
      <w:r w:rsidRPr="000E31A9">
        <w:rPr>
          <w:b/>
          <w:bCs/>
          <w:bdr w:val="none" w:sz="0" w:space="0" w:color="auto" w:frame="1"/>
          <w:lang w:val="lt-LT"/>
        </w:rPr>
        <w:t>KODEKSO PRIĖMIMAS IR ĮGYVENDINIMAS</w:t>
      </w:r>
    </w:p>
    <w:p w:rsidR="00F03697" w:rsidRPr="000E31A9" w:rsidRDefault="00F03697" w:rsidP="00F03697">
      <w:pPr>
        <w:shd w:val="clear" w:color="auto" w:fill="FFFFFF"/>
        <w:spacing w:line="357" w:lineRule="atLeast"/>
        <w:jc w:val="center"/>
        <w:textAlignment w:val="baseline"/>
        <w:rPr>
          <w:lang w:val="lt-LT"/>
        </w:rPr>
      </w:pP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27. Būtina darbuotojų etikos kodekso priėmimo sąlyga – viešas projekto svarstymas, kad jis būtų priimtas kaip įsipareigojimas, o ne įpareigojimas.</w:t>
      </w:r>
    </w:p>
    <w:p w:rsidR="00F03697" w:rsidRPr="000E31A9" w:rsidRDefault="00F03697" w:rsidP="00F03697">
      <w:pPr>
        <w:shd w:val="clear" w:color="auto" w:fill="FFFFFF"/>
        <w:spacing w:line="357" w:lineRule="atLeast"/>
        <w:textAlignment w:val="baseline"/>
        <w:rPr>
          <w:lang w:val="lt-LT"/>
        </w:rPr>
      </w:pPr>
      <w:r w:rsidRPr="00D26FF4">
        <w:rPr>
          <w:lang w:val="lt-LT"/>
        </w:rPr>
        <w:t xml:space="preserve">         28. Laisvalaikio </w:t>
      </w:r>
      <w:r>
        <w:rPr>
          <w:lang w:val="lt-LT"/>
        </w:rPr>
        <w:t xml:space="preserve"> </w:t>
      </w:r>
      <w:r w:rsidRPr="00D26FF4">
        <w:rPr>
          <w:lang w:val="lt-LT"/>
        </w:rPr>
        <w:t>centro</w:t>
      </w:r>
      <w:r w:rsidRPr="000E31A9">
        <w:rPr>
          <w:lang w:val="lt-LT"/>
        </w:rPr>
        <w:t xml:space="preserve"> </w:t>
      </w:r>
      <w:r>
        <w:rPr>
          <w:lang w:val="lt-LT"/>
        </w:rPr>
        <w:t xml:space="preserve"> </w:t>
      </w:r>
      <w:r w:rsidRPr="000E31A9">
        <w:rPr>
          <w:lang w:val="lt-LT"/>
        </w:rPr>
        <w:t>bendruom</w:t>
      </w:r>
      <w:r w:rsidRPr="00D26FF4">
        <w:rPr>
          <w:lang w:val="lt-LT"/>
        </w:rPr>
        <w:t>enė</w:t>
      </w:r>
      <w:r>
        <w:rPr>
          <w:lang w:val="lt-LT"/>
        </w:rPr>
        <w:t xml:space="preserve">  </w:t>
      </w:r>
      <w:r w:rsidRPr="00D26FF4">
        <w:rPr>
          <w:lang w:val="lt-LT"/>
        </w:rPr>
        <w:t xml:space="preserve"> įsipareigoja </w:t>
      </w:r>
      <w:r>
        <w:rPr>
          <w:lang w:val="lt-LT"/>
        </w:rPr>
        <w:t xml:space="preserve"> </w:t>
      </w:r>
      <w:r w:rsidRPr="00D26FF4">
        <w:rPr>
          <w:lang w:val="lt-LT"/>
        </w:rPr>
        <w:t xml:space="preserve">gerbti </w:t>
      </w:r>
      <w:r>
        <w:rPr>
          <w:lang w:val="lt-LT"/>
        </w:rPr>
        <w:t xml:space="preserve">  </w:t>
      </w:r>
      <w:r w:rsidRPr="00D26FF4">
        <w:rPr>
          <w:lang w:val="lt-LT"/>
        </w:rPr>
        <w:t>Laisvalaikio</w:t>
      </w:r>
      <w:r>
        <w:rPr>
          <w:lang w:val="lt-LT"/>
        </w:rPr>
        <w:t xml:space="preserve"> </w:t>
      </w:r>
      <w:r w:rsidRPr="00D26FF4">
        <w:rPr>
          <w:lang w:val="lt-LT"/>
        </w:rPr>
        <w:t xml:space="preserve"> centro darbuotojų </w:t>
      </w:r>
      <w:r w:rsidRPr="000E31A9">
        <w:rPr>
          <w:lang w:val="lt-LT"/>
        </w:rPr>
        <w:t xml:space="preserve"> etikos kodeksą ir rūpint</w:t>
      </w:r>
      <w:r w:rsidRPr="00D26FF4">
        <w:rPr>
          <w:lang w:val="lt-LT"/>
        </w:rPr>
        <w:t>is jo veiksmingumu.</w:t>
      </w:r>
      <w:r w:rsidRPr="00D26FF4">
        <w:rPr>
          <w:lang w:val="lt-LT"/>
        </w:rPr>
        <w:br/>
        <w:t xml:space="preserve">         29. </w:t>
      </w:r>
      <w:r w:rsidRPr="000E31A9">
        <w:rPr>
          <w:lang w:val="lt-LT"/>
        </w:rPr>
        <w:t xml:space="preserve"> </w:t>
      </w:r>
      <w:r w:rsidRPr="00D26FF4">
        <w:rPr>
          <w:lang w:val="lt-LT"/>
        </w:rPr>
        <w:t xml:space="preserve">Laisvalaikio </w:t>
      </w:r>
      <w:r>
        <w:rPr>
          <w:lang w:val="lt-LT"/>
        </w:rPr>
        <w:t xml:space="preserve"> </w:t>
      </w:r>
      <w:r w:rsidRPr="00D26FF4">
        <w:rPr>
          <w:lang w:val="lt-LT"/>
        </w:rPr>
        <w:t xml:space="preserve"> centro</w:t>
      </w:r>
      <w:r>
        <w:rPr>
          <w:lang w:val="lt-LT"/>
        </w:rPr>
        <w:t xml:space="preserve"> </w:t>
      </w:r>
      <w:r w:rsidRPr="00D26FF4">
        <w:rPr>
          <w:lang w:val="lt-LT"/>
        </w:rPr>
        <w:t xml:space="preserve">  darbuotojų </w:t>
      </w:r>
      <w:r>
        <w:rPr>
          <w:lang w:val="lt-LT"/>
        </w:rPr>
        <w:t xml:space="preserve"> </w:t>
      </w:r>
      <w:r w:rsidRPr="000E31A9">
        <w:rPr>
          <w:lang w:val="lt-LT"/>
        </w:rPr>
        <w:t xml:space="preserve"> </w:t>
      </w:r>
      <w:r>
        <w:rPr>
          <w:lang w:val="lt-LT"/>
        </w:rPr>
        <w:t xml:space="preserve"> </w:t>
      </w:r>
      <w:r w:rsidRPr="00D26FF4">
        <w:rPr>
          <w:lang w:val="lt-LT"/>
        </w:rPr>
        <w:t xml:space="preserve"> </w:t>
      </w:r>
      <w:r w:rsidRPr="000E31A9">
        <w:rPr>
          <w:lang w:val="lt-LT"/>
        </w:rPr>
        <w:t>etikos</w:t>
      </w:r>
      <w:r w:rsidRPr="00D26FF4">
        <w:rPr>
          <w:lang w:val="lt-LT"/>
        </w:rPr>
        <w:t xml:space="preserve">  </w:t>
      </w:r>
      <w:r w:rsidRPr="000E31A9">
        <w:rPr>
          <w:lang w:val="lt-LT"/>
        </w:rPr>
        <w:t xml:space="preserve"> </w:t>
      </w:r>
      <w:r>
        <w:rPr>
          <w:lang w:val="lt-LT"/>
        </w:rPr>
        <w:t xml:space="preserve"> </w:t>
      </w:r>
      <w:r w:rsidRPr="000E31A9">
        <w:rPr>
          <w:lang w:val="lt-LT"/>
        </w:rPr>
        <w:t>kodekso</w:t>
      </w:r>
      <w:r>
        <w:rPr>
          <w:lang w:val="lt-LT"/>
        </w:rPr>
        <w:t xml:space="preserve"> </w:t>
      </w:r>
      <w:r w:rsidRPr="00D26FF4">
        <w:rPr>
          <w:lang w:val="lt-LT"/>
        </w:rPr>
        <w:t xml:space="preserve"> </w:t>
      </w:r>
      <w:r w:rsidRPr="000E31A9">
        <w:rPr>
          <w:lang w:val="lt-LT"/>
        </w:rPr>
        <w:t xml:space="preserve"> vykdymo</w:t>
      </w:r>
      <w:r w:rsidRPr="00D26FF4">
        <w:rPr>
          <w:lang w:val="lt-LT"/>
        </w:rPr>
        <w:t xml:space="preserve"> </w:t>
      </w:r>
      <w:r>
        <w:rPr>
          <w:lang w:val="lt-LT"/>
        </w:rPr>
        <w:t xml:space="preserve"> </w:t>
      </w:r>
      <w:r w:rsidRPr="000E31A9">
        <w:rPr>
          <w:lang w:val="lt-LT"/>
        </w:rPr>
        <w:t xml:space="preserve"> priežiūrą</w:t>
      </w:r>
      <w:r w:rsidRPr="00D26FF4">
        <w:rPr>
          <w:lang w:val="lt-LT"/>
        </w:rPr>
        <w:t xml:space="preserve"> </w:t>
      </w:r>
      <w:r>
        <w:rPr>
          <w:lang w:val="lt-LT"/>
        </w:rPr>
        <w:t xml:space="preserve"> </w:t>
      </w:r>
      <w:r w:rsidRPr="000E31A9">
        <w:rPr>
          <w:lang w:val="lt-LT"/>
        </w:rPr>
        <w:t xml:space="preserve"> atlieka</w:t>
      </w:r>
      <w:r w:rsidRPr="00D26FF4">
        <w:rPr>
          <w:lang w:val="lt-LT"/>
        </w:rPr>
        <w:t xml:space="preserve">  </w:t>
      </w:r>
      <w:r>
        <w:rPr>
          <w:lang w:val="lt-LT"/>
        </w:rPr>
        <w:t xml:space="preserve"> </w:t>
      </w:r>
      <w:r w:rsidRPr="000E31A9">
        <w:rPr>
          <w:lang w:val="lt-LT"/>
        </w:rPr>
        <w:t xml:space="preserve"> sudaryta</w:t>
      </w:r>
      <w:r w:rsidRPr="00D26FF4">
        <w:rPr>
          <w:lang w:val="lt-LT"/>
        </w:rPr>
        <w:t xml:space="preserve">  </w:t>
      </w:r>
      <w:r w:rsidRPr="000E31A9">
        <w:rPr>
          <w:lang w:val="lt-LT"/>
        </w:rPr>
        <w:t xml:space="preserve"> etikos komisija, susidedanti iš 3 įstaigos darbuotojų.</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30. Darbuotojų etikos kodeksas negali numatyti visų vertybinių nuostatų, todėl etikos komisija, spręsdama konkrečius pareiškimus dėl neetiško elgesio, etikos kodekso nenumatytais atvejais turi spręsti ar konkretus poelgis suderinamas su darbuotojo etikos kodekso pripažintomis vertybėmis.</w:t>
      </w:r>
      <w:r w:rsidRPr="000E31A9">
        <w:rPr>
          <w:lang w:val="lt-LT"/>
        </w:rPr>
        <w:br/>
      </w:r>
      <w:r w:rsidRPr="00D26FF4">
        <w:rPr>
          <w:lang w:val="lt-LT"/>
        </w:rPr>
        <w:t xml:space="preserve">         </w:t>
      </w:r>
      <w:r w:rsidRPr="000E31A9">
        <w:rPr>
          <w:lang w:val="lt-LT"/>
        </w:rPr>
        <w:t>31. Darbuotojų etikos kodeksas priimtas kaip įstaigos bendruomenės sutarimas dėl tam tikrų vertybinių elgesio nuostatų turi palaikyti etinį susirūpinimą, skatinti svarstyti, diskutuoti etinius klausimus ir jų sprendimo būdus.</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32. Už Laisvalaikio centro</w:t>
      </w:r>
      <w:r w:rsidRPr="000E31A9">
        <w:rPr>
          <w:lang w:val="lt-LT"/>
        </w:rPr>
        <w:t xml:space="preserve"> darbuotojų etikos pažeidimus, atsižvelgiant į jų sunkumą taikytinos moralinio poveikio priemonės (pvz. pastaba, įspėjimas ir pan.).</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 xml:space="preserve">33. Etikos komisijos sprendimai yra </w:t>
      </w:r>
      <w:r w:rsidRPr="00D26FF4">
        <w:rPr>
          <w:lang w:val="lt-LT"/>
        </w:rPr>
        <w:t>rekomendacinio pobūdžio Laisvalaikio centro</w:t>
      </w:r>
      <w:r w:rsidRPr="000E31A9">
        <w:rPr>
          <w:lang w:val="lt-LT"/>
        </w:rPr>
        <w:t xml:space="preserve"> direktoriui priimant sprendimą dėl darbo sutarties pratęsimo, dėl darbuotojo skyrimo į aukštesnes pareigas, atestuojant aukštesnei kvalifikacinei kategorijai bei kitais atvejais.</w:t>
      </w:r>
    </w:p>
    <w:p w:rsidR="00F03697" w:rsidRPr="00D26FF4" w:rsidRDefault="00F03697" w:rsidP="00F03697">
      <w:pPr>
        <w:shd w:val="clear" w:color="auto" w:fill="FFFFFF"/>
        <w:spacing w:line="357" w:lineRule="atLeast"/>
        <w:jc w:val="both"/>
        <w:textAlignment w:val="baseline"/>
        <w:rPr>
          <w:lang w:val="lt-LT"/>
        </w:rPr>
      </w:pPr>
      <w:r w:rsidRPr="00D26FF4">
        <w:rPr>
          <w:lang w:val="lt-LT"/>
        </w:rPr>
        <w:t xml:space="preserve">         </w:t>
      </w:r>
      <w:r w:rsidRPr="000E31A9">
        <w:rPr>
          <w:lang w:val="lt-LT"/>
        </w:rPr>
        <w:t>34. Etikos komisija savo darbą atlieka vadovaudamasi patvirtintu etikos komisijos darbo reglamentu.</w:t>
      </w:r>
    </w:p>
    <w:p w:rsidR="00F03697" w:rsidRPr="00D26FF4" w:rsidRDefault="00F03697" w:rsidP="00F03697">
      <w:pPr>
        <w:shd w:val="clear" w:color="auto" w:fill="FFFFFF"/>
        <w:spacing w:line="357" w:lineRule="atLeast"/>
        <w:jc w:val="both"/>
        <w:textAlignment w:val="baseline"/>
        <w:rPr>
          <w:lang w:val="lt-LT"/>
        </w:rPr>
      </w:pPr>
    </w:p>
    <w:p w:rsidR="00F03697" w:rsidRPr="000E31A9" w:rsidRDefault="00F03697" w:rsidP="00F03697">
      <w:pPr>
        <w:shd w:val="clear" w:color="auto" w:fill="FFFFFF"/>
        <w:spacing w:line="357" w:lineRule="atLeast"/>
        <w:jc w:val="center"/>
        <w:textAlignment w:val="baseline"/>
        <w:rPr>
          <w:b/>
          <w:lang w:val="lt-LT"/>
        </w:rPr>
      </w:pPr>
      <w:r>
        <w:rPr>
          <w:b/>
          <w:lang w:val="lt-LT"/>
        </w:rPr>
        <w:t xml:space="preserve">VII. </w:t>
      </w:r>
      <w:r w:rsidRPr="00D26FF4">
        <w:rPr>
          <w:b/>
          <w:lang w:val="lt-LT"/>
        </w:rPr>
        <w:t>SKYRIUS</w:t>
      </w:r>
    </w:p>
    <w:p w:rsidR="00F03697" w:rsidRPr="00D26FF4" w:rsidRDefault="00F03697" w:rsidP="00F03697">
      <w:pPr>
        <w:shd w:val="clear" w:color="auto" w:fill="FFFFFF"/>
        <w:spacing w:line="357" w:lineRule="atLeast"/>
        <w:jc w:val="center"/>
        <w:textAlignment w:val="baseline"/>
        <w:rPr>
          <w:b/>
          <w:bCs/>
          <w:bdr w:val="none" w:sz="0" w:space="0" w:color="auto" w:frame="1"/>
          <w:lang w:val="lt-LT"/>
        </w:rPr>
      </w:pPr>
      <w:r w:rsidRPr="000E31A9">
        <w:rPr>
          <w:b/>
          <w:bCs/>
          <w:bdr w:val="none" w:sz="0" w:space="0" w:color="auto" w:frame="1"/>
          <w:lang w:val="lt-LT"/>
        </w:rPr>
        <w:t>BAIGIAMOSIOS NUOSTATOS</w:t>
      </w:r>
    </w:p>
    <w:p w:rsidR="00F03697" w:rsidRPr="000E31A9" w:rsidRDefault="00F03697" w:rsidP="00F03697">
      <w:pPr>
        <w:shd w:val="clear" w:color="auto" w:fill="FFFFFF"/>
        <w:spacing w:line="357" w:lineRule="atLeast"/>
        <w:jc w:val="center"/>
        <w:textAlignment w:val="baseline"/>
        <w:rPr>
          <w:lang w:val="lt-LT"/>
        </w:rPr>
      </w:pP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w:t>
      </w:r>
      <w:r>
        <w:rPr>
          <w:lang w:val="lt-LT"/>
        </w:rPr>
        <w:t>35. Kiekvienas Laisvalaikio centro darbuotojas privalo susipažinti su šiuo Etikos kodeksu ir laikytis jame išdėstytų elgesio normų.</w:t>
      </w:r>
    </w:p>
    <w:p w:rsidR="00F03697" w:rsidRPr="000E31A9" w:rsidRDefault="00F03697" w:rsidP="00F03697">
      <w:pPr>
        <w:shd w:val="clear" w:color="auto" w:fill="FFFFFF"/>
        <w:spacing w:line="357" w:lineRule="atLeast"/>
        <w:jc w:val="both"/>
        <w:textAlignment w:val="baseline"/>
        <w:rPr>
          <w:lang w:val="lt-LT"/>
        </w:rPr>
      </w:pPr>
      <w:r w:rsidRPr="00D26FF4">
        <w:rPr>
          <w:lang w:val="lt-LT"/>
        </w:rPr>
        <w:t xml:space="preserve">         36</w:t>
      </w:r>
      <w:r>
        <w:rPr>
          <w:lang w:val="lt-LT"/>
        </w:rPr>
        <w:t xml:space="preserve">. </w:t>
      </w:r>
      <w:r w:rsidRPr="000E31A9">
        <w:rPr>
          <w:lang w:val="lt-LT"/>
        </w:rPr>
        <w:t>Etikos kod</w:t>
      </w:r>
      <w:r w:rsidRPr="00D26FF4">
        <w:rPr>
          <w:lang w:val="lt-LT"/>
        </w:rPr>
        <w:t>eksas skelbiamas viešai – Laisvalaikio centro</w:t>
      </w:r>
      <w:r>
        <w:rPr>
          <w:lang w:val="lt-LT"/>
        </w:rPr>
        <w:t xml:space="preserve"> interneto svetainėje</w:t>
      </w:r>
      <w:r w:rsidRPr="000E31A9">
        <w:rPr>
          <w:lang w:val="lt-LT"/>
        </w:rPr>
        <w:t>.</w:t>
      </w:r>
    </w:p>
    <w:p w:rsidR="00F03697" w:rsidRDefault="00F03697" w:rsidP="00F03697">
      <w:pPr>
        <w:shd w:val="clear" w:color="auto" w:fill="FFFFFF"/>
        <w:spacing w:line="357" w:lineRule="atLeast"/>
        <w:jc w:val="both"/>
        <w:textAlignment w:val="baseline"/>
        <w:rPr>
          <w:lang w:val="lt-LT"/>
        </w:rPr>
      </w:pPr>
      <w:r w:rsidRPr="00D26FF4">
        <w:rPr>
          <w:lang w:val="lt-LT"/>
        </w:rPr>
        <w:t xml:space="preserve">         </w:t>
      </w:r>
      <w:r>
        <w:rPr>
          <w:lang w:val="lt-LT"/>
        </w:rPr>
        <w:t xml:space="preserve">37. </w:t>
      </w:r>
      <w:r w:rsidRPr="00D26FF4">
        <w:rPr>
          <w:lang w:val="lt-LT"/>
        </w:rPr>
        <w:t>Kiekvienas Laisvalaikio centro</w:t>
      </w:r>
      <w:r w:rsidRPr="000E31A9">
        <w:rPr>
          <w:lang w:val="lt-LT"/>
        </w:rPr>
        <w:t xml:space="preserve"> darbuotojas privalo savo veikloje vadovautis šiuo Etikos kodeksu.</w:t>
      </w:r>
    </w:p>
    <w:p w:rsidR="00F03697" w:rsidRDefault="00F03697" w:rsidP="00F03697">
      <w:pPr>
        <w:shd w:val="clear" w:color="auto" w:fill="FFFFFF"/>
        <w:spacing w:line="357" w:lineRule="atLeast"/>
        <w:jc w:val="both"/>
        <w:textAlignment w:val="baseline"/>
        <w:rPr>
          <w:lang w:val="lt-LT"/>
        </w:rPr>
      </w:pPr>
      <w:r>
        <w:rPr>
          <w:lang w:val="lt-LT"/>
        </w:rPr>
        <w:t xml:space="preserve">         38.</w:t>
      </w:r>
      <w:r w:rsidRPr="002C19F9">
        <w:rPr>
          <w:lang w:val="lt-LT"/>
        </w:rPr>
        <w:t xml:space="preserve"> </w:t>
      </w:r>
      <w:r w:rsidRPr="000E31A9">
        <w:rPr>
          <w:lang w:val="lt-LT"/>
        </w:rPr>
        <w:t>Etikos kode</w:t>
      </w:r>
      <w:r w:rsidRPr="00D26FF4">
        <w:rPr>
          <w:lang w:val="lt-LT"/>
        </w:rPr>
        <w:t>kso laikymąsi užtikrina Laisvalaikio centro direktorius</w:t>
      </w:r>
      <w:r w:rsidRPr="000E31A9">
        <w:rPr>
          <w:lang w:val="lt-LT"/>
        </w:rPr>
        <w:t xml:space="preserve"> vadovaudamasis Etikos kodekso nuostatomis.</w:t>
      </w:r>
    </w:p>
    <w:p w:rsidR="00F03697" w:rsidRPr="000E31A9" w:rsidRDefault="00F03697" w:rsidP="00F03697">
      <w:pPr>
        <w:shd w:val="clear" w:color="auto" w:fill="FFFFFF"/>
        <w:spacing w:line="357" w:lineRule="atLeast"/>
        <w:jc w:val="center"/>
        <w:textAlignment w:val="baseline"/>
        <w:rPr>
          <w:lang w:val="lt-LT"/>
        </w:rPr>
      </w:pPr>
      <w:r>
        <w:rPr>
          <w:lang w:val="lt-LT"/>
        </w:rPr>
        <w:lastRenderedPageBreak/>
        <w:t>5</w:t>
      </w:r>
    </w:p>
    <w:p w:rsidR="00F03697" w:rsidRDefault="00F03697" w:rsidP="00F03697">
      <w:pPr>
        <w:shd w:val="clear" w:color="auto" w:fill="FFFFFF"/>
        <w:spacing w:line="357" w:lineRule="atLeast"/>
        <w:jc w:val="both"/>
        <w:textAlignment w:val="baseline"/>
        <w:rPr>
          <w:lang w:val="lt-LT"/>
        </w:rPr>
      </w:pPr>
    </w:p>
    <w:p w:rsidR="00F03697" w:rsidRDefault="00F03697" w:rsidP="00F03697">
      <w:pPr>
        <w:shd w:val="clear" w:color="auto" w:fill="FFFFFF"/>
        <w:spacing w:line="357" w:lineRule="atLeast"/>
        <w:jc w:val="both"/>
        <w:textAlignment w:val="baseline"/>
        <w:rPr>
          <w:lang w:val="lt-LT"/>
        </w:rPr>
      </w:pPr>
      <w:r>
        <w:rPr>
          <w:lang w:val="lt-LT"/>
        </w:rPr>
        <w:t xml:space="preserve">       38.</w:t>
      </w:r>
      <w:r w:rsidRPr="002C19F9">
        <w:rPr>
          <w:lang w:val="lt-LT"/>
        </w:rPr>
        <w:t xml:space="preserve"> </w:t>
      </w:r>
      <w:r>
        <w:rPr>
          <w:lang w:val="lt-LT"/>
        </w:rPr>
        <w:t>Laisvalaikio centro darbuotojo elgesys, susijęs su šio Etikos kodekso nesilaikymu, laikomas šiurkščiu darbo drausmės pažeidimu ir gali būti pagrindas taikyti drausmines nuobaudas.</w:t>
      </w:r>
    </w:p>
    <w:p w:rsidR="00F03697" w:rsidRPr="000E31A9" w:rsidRDefault="00F03697" w:rsidP="00F03697">
      <w:pPr>
        <w:shd w:val="clear" w:color="auto" w:fill="FFFFFF"/>
        <w:spacing w:line="357" w:lineRule="atLeast"/>
        <w:jc w:val="both"/>
        <w:textAlignment w:val="baseline"/>
        <w:rPr>
          <w:lang w:val="lt-LT"/>
        </w:rPr>
      </w:pPr>
    </w:p>
    <w:p w:rsidR="00F03697" w:rsidRPr="000E31A9" w:rsidRDefault="00F03697" w:rsidP="00F03697">
      <w:pPr>
        <w:shd w:val="clear" w:color="auto" w:fill="FFFFFF"/>
        <w:spacing w:line="357" w:lineRule="atLeast"/>
        <w:jc w:val="center"/>
        <w:textAlignment w:val="baseline"/>
        <w:rPr>
          <w:lang w:val="lt-LT"/>
        </w:rPr>
      </w:pPr>
      <w:r w:rsidRPr="000E31A9">
        <w:rPr>
          <w:lang w:val="lt-LT"/>
        </w:rPr>
        <w:t>_________________________________</w:t>
      </w:r>
    </w:p>
    <w:p w:rsidR="00F03697" w:rsidRPr="00D26FF4" w:rsidRDefault="00F03697" w:rsidP="00F03697">
      <w:pPr>
        <w:rPr>
          <w:lang w:val="lt-LT"/>
        </w:rPr>
      </w:pPr>
    </w:p>
    <w:p w:rsidR="00EC3829" w:rsidRPr="00F03697" w:rsidRDefault="00F03697">
      <w:pPr>
        <w:rPr>
          <w:lang w:val="lt-LT"/>
        </w:rPr>
      </w:pPr>
    </w:p>
    <w:sectPr w:rsidR="00EC3829" w:rsidRPr="00F03697" w:rsidSect="00D26FF4">
      <w:pgSz w:w="12240" w:h="15840"/>
      <w:pgMar w:top="709" w:right="616"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0F4BE0"/>
    <w:multiLevelType w:val="hybridMultilevel"/>
    <w:tmpl w:val="6890C346"/>
    <w:lvl w:ilvl="0" w:tplc="098479A6">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697"/>
    <w:rsid w:val="00103C0D"/>
    <w:rsid w:val="00EC2956"/>
    <w:rsid w:val="00F03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6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697"/>
    <w:pPr>
      <w:ind w:left="720"/>
      <w:contextualSpacing/>
    </w:pPr>
  </w:style>
  <w:style w:type="paragraph" w:styleId="BalloonText">
    <w:name w:val="Balloon Text"/>
    <w:basedOn w:val="Normal"/>
    <w:link w:val="BalloonTextChar"/>
    <w:uiPriority w:val="99"/>
    <w:semiHidden/>
    <w:unhideWhenUsed/>
    <w:rsid w:val="00F03697"/>
    <w:rPr>
      <w:rFonts w:ascii="Tahoma" w:hAnsi="Tahoma" w:cs="Tahoma"/>
      <w:sz w:val="16"/>
      <w:szCs w:val="16"/>
    </w:rPr>
  </w:style>
  <w:style w:type="character" w:customStyle="1" w:styleId="BalloonTextChar">
    <w:name w:val="Balloon Text Char"/>
    <w:basedOn w:val="DefaultParagraphFont"/>
    <w:link w:val="BalloonText"/>
    <w:uiPriority w:val="99"/>
    <w:semiHidden/>
    <w:rsid w:val="00F0369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6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697"/>
    <w:pPr>
      <w:ind w:left="720"/>
      <w:contextualSpacing/>
    </w:pPr>
  </w:style>
  <w:style w:type="paragraph" w:styleId="BalloonText">
    <w:name w:val="Balloon Text"/>
    <w:basedOn w:val="Normal"/>
    <w:link w:val="BalloonTextChar"/>
    <w:uiPriority w:val="99"/>
    <w:semiHidden/>
    <w:unhideWhenUsed/>
    <w:rsid w:val="00F03697"/>
    <w:rPr>
      <w:rFonts w:ascii="Tahoma" w:hAnsi="Tahoma" w:cs="Tahoma"/>
      <w:sz w:val="16"/>
      <w:szCs w:val="16"/>
    </w:rPr>
  </w:style>
  <w:style w:type="character" w:customStyle="1" w:styleId="BalloonTextChar">
    <w:name w:val="Balloon Text Char"/>
    <w:basedOn w:val="DefaultParagraphFont"/>
    <w:link w:val="BalloonText"/>
    <w:uiPriority w:val="99"/>
    <w:semiHidden/>
    <w:rsid w:val="00F0369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1646</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1</cp:revision>
  <cp:lastPrinted>2015-12-17T10:29:00Z</cp:lastPrinted>
  <dcterms:created xsi:type="dcterms:W3CDTF">2015-12-17T10:26:00Z</dcterms:created>
  <dcterms:modified xsi:type="dcterms:W3CDTF">2015-12-17T10:31:00Z</dcterms:modified>
</cp:coreProperties>
</file>