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F4E" w:rsidRDefault="005B4F4E" w:rsidP="005B4F4E">
      <w:pPr>
        <w:tabs>
          <w:tab w:val="left" w:pos="6804"/>
        </w:tabs>
        <w:ind w:left="5529"/>
      </w:pPr>
      <w:r>
        <w:t>Valstybinių ir savivaldybių švietimo</w:t>
      </w:r>
    </w:p>
    <w:p w:rsidR="005B4F4E" w:rsidRDefault="005B4F4E" w:rsidP="005B4F4E">
      <w:pPr>
        <w:tabs>
          <w:tab w:val="left" w:pos="6804"/>
        </w:tabs>
        <w:ind w:left="5529"/>
      </w:pPr>
      <w:r>
        <w:t>įstaigų (išskyrus aukštąsias mokyklas)</w:t>
      </w:r>
    </w:p>
    <w:p w:rsidR="005B4F4E" w:rsidRDefault="005B4F4E" w:rsidP="005B4F4E">
      <w:pPr>
        <w:tabs>
          <w:tab w:val="left" w:pos="6804"/>
        </w:tabs>
        <w:ind w:left="5529"/>
      </w:pPr>
      <w:r>
        <w:t>vadovų, jų pavaduotojų ugdymui, ugdymą</w:t>
      </w:r>
    </w:p>
    <w:p w:rsidR="005B4F4E" w:rsidRDefault="005B4F4E" w:rsidP="005B4F4E">
      <w:pPr>
        <w:tabs>
          <w:tab w:val="left" w:pos="6804"/>
        </w:tabs>
        <w:ind w:left="5529"/>
      </w:pPr>
      <w:r>
        <w:t>organizuojančių skyrių vedėjų veiklos</w:t>
      </w:r>
    </w:p>
    <w:p w:rsidR="005B4F4E" w:rsidRDefault="005B4F4E" w:rsidP="005B4F4E">
      <w:pPr>
        <w:tabs>
          <w:tab w:val="left" w:pos="6804"/>
        </w:tabs>
        <w:ind w:left="5529"/>
        <w:rPr>
          <w:szCs w:val="24"/>
          <w:lang w:eastAsia="lt-LT"/>
        </w:rPr>
      </w:pPr>
      <w:r>
        <w:t>vertinimo nuostatų</w:t>
      </w:r>
    </w:p>
    <w:p w:rsidR="005B4F4E" w:rsidRDefault="005B4F4E" w:rsidP="005B4F4E">
      <w:pPr>
        <w:tabs>
          <w:tab w:val="left" w:pos="6804"/>
        </w:tabs>
        <w:ind w:left="5529"/>
        <w:rPr>
          <w:szCs w:val="24"/>
          <w:lang w:eastAsia="ar-SA"/>
        </w:rPr>
      </w:pPr>
      <w:r>
        <w:rPr>
          <w:szCs w:val="24"/>
          <w:lang w:eastAsia="ar-SA"/>
        </w:rPr>
        <w:t>1 priedas</w:t>
      </w:r>
    </w:p>
    <w:p w:rsidR="005B4F4E" w:rsidRDefault="005B4F4E" w:rsidP="005B4F4E">
      <w:pPr>
        <w:tabs>
          <w:tab w:val="left" w:pos="6237"/>
          <w:tab w:val="right" w:pos="8306"/>
        </w:tabs>
        <w:rPr>
          <w:szCs w:val="24"/>
        </w:rPr>
      </w:pPr>
    </w:p>
    <w:p w:rsidR="005B4F4E" w:rsidRPr="008E608A" w:rsidRDefault="005B4F4E" w:rsidP="005B4F4E">
      <w:pPr>
        <w:jc w:val="center"/>
        <w:rPr>
          <w:b/>
          <w:szCs w:val="24"/>
          <w:lang w:eastAsia="lt-LT"/>
        </w:rPr>
      </w:pPr>
      <w:r>
        <w:rPr>
          <w:b/>
          <w:szCs w:val="24"/>
          <w:lang w:eastAsia="lt-LT"/>
        </w:rPr>
        <w:t>Gargždų vaikų ir jaunimo laisvalaikio centro</w:t>
      </w:r>
    </w:p>
    <w:p w:rsidR="005B4F4E" w:rsidRDefault="005B4F4E" w:rsidP="005B4F4E">
      <w:pPr>
        <w:tabs>
          <w:tab w:val="left" w:pos="14656"/>
        </w:tabs>
        <w:jc w:val="center"/>
        <w:rPr>
          <w:sz w:val="20"/>
          <w:lang w:eastAsia="lt-LT"/>
        </w:rPr>
      </w:pPr>
    </w:p>
    <w:p w:rsidR="005B4F4E" w:rsidRDefault="005B4F4E" w:rsidP="005B4F4E">
      <w:pPr>
        <w:tabs>
          <w:tab w:val="left" w:pos="14656"/>
        </w:tabs>
        <w:jc w:val="center"/>
        <w:rPr>
          <w:szCs w:val="24"/>
          <w:lang w:eastAsia="lt-LT"/>
        </w:rPr>
      </w:pPr>
      <w:r>
        <w:rPr>
          <w:szCs w:val="24"/>
          <w:lang w:eastAsia="lt-LT"/>
        </w:rPr>
        <w:t>direktorės Skaidros Karalienės</w:t>
      </w:r>
    </w:p>
    <w:p w:rsidR="005B4F4E" w:rsidRDefault="005B4F4E" w:rsidP="005B4F4E">
      <w:pPr>
        <w:jc w:val="center"/>
        <w:rPr>
          <w:b/>
          <w:szCs w:val="24"/>
          <w:lang w:eastAsia="lt-LT"/>
        </w:rPr>
      </w:pPr>
      <w:r>
        <w:rPr>
          <w:b/>
          <w:szCs w:val="24"/>
          <w:lang w:eastAsia="lt-LT"/>
        </w:rPr>
        <w:t>METŲ VEIKLOS ATASKAITA</w:t>
      </w:r>
    </w:p>
    <w:p w:rsidR="005B4F4E" w:rsidRDefault="005B4F4E" w:rsidP="005B4F4E">
      <w:pPr>
        <w:jc w:val="center"/>
        <w:rPr>
          <w:szCs w:val="24"/>
          <w:lang w:eastAsia="lt-LT"/>
        </w:rPr>
      </w:pPr>
    </w:p>
    <w:p w:rsidR="005B4F4E" w:rsidRDefault="005B4F4E" w:rsidP="005B4F4E">
      <w:pPr>
        <w:jc w:val="center"/>
        <w:rPr>
          <w:szCs w:val="24"/>
          <w:lang w:eastAsia="lt-LT"/>
        </w:rPr>
      </w:pPr>
      <w:r>
        <w:rPr>
          <w:szCs w:val="24"/>
          <w:lang w:eastAsia="lt-LT"/>
        </w:rPr>
        <w:t>2023-01-18 Nr. 1</w:t>
      </w:r>
    </w:p>
    <w:p w:rsidR="005B4F4E" w:rsidRDefault="005B4F4E" w:rsidP="005B4F4E">
      <w:pPr>
        <w:tabs>
          <w:tab w:val="left" w:pos="3828"/>
        </w:tabs>
        <w:jc w:val="center"/>
        <w:rPr>
          <w:szCs w:val="24"/>
          <w:lang w:eastAsia="lt-LT"/>
        </w:rPr>
      </w:pPr>
      <w:r>
        <w:rPr>
          <w:szCs w:val="24"/>
          <w:lang w:eastAsia="lt-LT"/>
        </w:rPr>
        <w:t>Gargždai</w:t>
      </w:r>
    </w:p>
    <w:p w:rsidR="005B4F4E" w:rsidRDefault="005B4F4E" w:rsidP="005B4F4E">
      <w:pPr>
        <w:jc w:val="center"/>
        <w:rPr>
          <w:b/>
          <w:szCs w:val="24"/>
          <w:lang w:eastAsia="lt-LT"/>
        </w:rPr>
      </w:pPr>
      <w:r>
        <w:rPr>
          <w:b/>
          <w:szCs w:val="24"/>
          <w:lang w:eastAsia="lt-LT"/>
        </w:rPr>
        <w:t>I SKYRIUS</w:t>
      </w:r>
    </w:p>
    <w:p w:rsidR="005B4F4E" w:rsidRDefault="005B4F4E" w:rsidP="005B4F4E">
      <w:pPr>
        <w:jc w:val="center"/>
        <w:rPr>
          <w:b/>
          <w:szCs w:val="24"/>
          <w:lang w:eastAsia="lt-LT"/>
        </w:rPr>
      </w:pPr>
      <w:r>
        <w:rPr>
          <w:b/>
          <w:szCs w:val="24"/>
          <w:lang w:eastAsia="lt-LT"/>
        </w:rPr>
        <w:t>STRATEGINIO PLANO IR METINIO VEIKLOS PLANO ĮGYVENDINIMAS</w:t>
      </w:r>
    </w:p>
    <w:p w:rsidR="005B4F4E" w:rsidRDefault="005B4F4E" w:rsidP="005B4F4E">
      <w:pPr>
        <w:jc w:val="center"/>
        <w:rPr>
          <w:b/>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5B4F4E" w:rsidRPr="001214ED" w:rsidTr="00AB1A7C">
        <w:tc>
          <w:tcPr>
            <w:tcW w:w="9775" w:type="dxa"/>
          </w:tcPr>
          <w:p w:rsidR="005B4F4E" w:rsidRPr="001214ED" w:rsidRDefault="005B4F4E" w:rsidP="00AB1A7C">
            <w:pPr>
              <w:spacing w:line="276" w:lineRule="auto"/>
              <w:jc w:val="center"/>
              <w:rPr>
                <w:szCs w:val="24"/>
                <w:lang w:eastAsia="lt-LT"/>
              </w:rPr>
            </w:pPr>
          </w:p>
          <w:p w:rsidR="005B4F4E" w:rsidRPr="005B4F4E" w:rsidRDefault="005B4F4E" w:rsidP="00AB1A7C">
            <w:pPr>
              <w:spacing w:line="276" w:lineRule="auto"/>
              <w:jc w:val="both"/>
              <w:rPr>
                <w:sz w:val="22"/>
                <w:szCs w:val="22"/>
              </w:rPr>
            </w:pPr>
            <w:r>
              <w:rPr>
                <w:szCs w:val="24"/>
              </w:rPr>
              <w:t xml:space="preserve">      </w:t>
            </w:r>
            <w:r w:rsidRPr="005B4F4E">
              <w:rPr>
                <w:sz w:val="22"/>
                <w:szCs w:val="22"/>
              </w:rPr>
              <w:t>Gargždų vaikų ir jaunimo laisvalaikio centras (toliau – Laisvalaikio centras) 2022 m. veikė vadovaudamasis 2020–2022 metų strateginiu planu bei 2022 metų veiklos planu. Strateginio plano tikslai:</w:t>
            </w:r>
          </w:p>
          <w:p w:rsidR="005B4F4E" w:rsidRPr="005B4F4E" w:rsidRDefault="005B4F4E" w:rsidP="00AB1A7C">
            <w:pPr>
              <w:spacing w:line="276" w:lineRule="auto"/>
              <w:jc w:val="both"/>
              <w:rPr>
                <w:sz w:val="22"/>
                <w:szCs w:val="22"/>
              </w:rPr>
            </w:pPr>
            <w:r w:rsidRPr="005B4F4E">
              <w:rPr>
                <w:sz w:val="22"/>
                <w:szCs w:val="22"/>
              </w:rPr>
              <w:t xml:space="preserve">      1.  PAŽANGUS UGDYMO(SI) PROCESAS.</w:t>
            </w:r>
          </w:p>
          <w:p w:rsidR="005B4F4E" w:rsidRPr="005B4F4E" w:rsidRDefault="005B4F4E" w:rsidP="00AB1A7C">
            <w:pPr>
              <w:spacing w:line="276" w:lineRule="auto"/>
              <w:jc w:val="both"/>
              <w:rPr>
                <w:sz w:val="22"/>
                <w:szCs w:val="22"/>
              </w:rPr>
            </w:pPr>
            <w:r w:rsidRPr="005B4F4E">
              <w:rPr>
                <w:sz w:val="22"/>
                <w:szCs w:val="22"/>
              </w:rPr>
              <w:t xml:space="preserve">     Pirmas metinės veiklos programos tikslas:  </w:t>
            </w:r>
            <w:r w:rsidRPr="005B4F4E">
              <w:rPr>
                <w:b/>
                <w:sz w:val="22"/>
                <w:szCs w:val="22"/>
              </w:rPr>
              <w:t xml:space="preserve">Nuoseklus, efektyvus neformalusis vaikų švietimas. </w:t>
            </w:r>
            <w:r w:rsidRPr="005B4F4E">
              <w:rPr>
                <w:sz w:val="22"/>
                <w:szCs w:val="22"/>
              </w:rPr>
              <w:t xml:space="preserve">Gargždų vaikų ir jaunimo laisvalaikio centras (toliau – Laisvalaikio centras) įgyvendino 14 neformaliojo vaikų švietimo programų. 2022 m. sausio 1 d. ugdymo procese dalyvavo 254 mokiniai (grįžus po nuotolinio mokymo) .Dirbo 13 pedagogų (7,94 etato) ir nepedagoginiai darbuotojai (9 etatai). </w:t>
            </w:r>
          </w:p>
          <w:p w:rsidR="005B4F4E" w:rsidRPr="005B4F4E" w:rsidRDefault="005B4F4E" w:rsidP="00AB1A7C">
            <w:pPr>
              <w:spacing w:line="276" w:lineRule="auto"/>
              <w:jc w:val="both"/>
              <w:rPr>
                <w:sz w:val="22"/>
                <w:szCs w:val="22"/>
              </w:rPr>
            </w:pPr>
            <w:r w:rsidRPr="005B4F4E">
              <w:rPr>
                <w:sz w:val="22"/>
                <w:szCs w:val="22"/>
              </w:rPr>
              <w:t xml:space="preserve">     Nuo 2022-09-01 ugdymo procesas papildomas trimis naujomis neformaliojo švietimo programomis, vadovaujantis kasmet atliekamais bendruomenės poreikio tyrimais.</w:t>
            </w:r>
          </w:p>
          <w:p w:rsidR="005B4F4E" w:rsidRPr="005B4F4E" w:rsidRDefault="005B4F4E" w:rsidP="00AB1A7C">
            <w:pPr>
              <w:spacing w:line="276" w:lineRule="auto"/>
              <w:jc w:val="both"/>
              <w:rPr>
                <w:sz w:val="22"/>
                <w:szCs w:val="22"/>
              </w:rPr>
            </w:pPr>
            <w:r w:rsidRPr="005B4F4E">
              <w:rPr>
                <w:sz w:val="22"/>
                <w:szCs w:val="22"/>
              </w:rPr>
              <w:t xml:space="preserve">     Organizuotas veiklos kokybės įsivertinimas ugdymo organizavimo srityje. Apklausų rezultatai pristatyti ir aptarti Laisvalaikio centro tarybos, mokytojų tarybos ir metodinės grupės posėdžiuose. Vadovaujantis apklausų rezultatais, nuolat planuojama ir tobulinama tolimesnė įstaigos veikla. Veiklos įsivertinimas atskleidė, kad bendruomenei svarbūs šie klausimai, kurie pagerintų ugdymo organizavimą: </w:t>
            </w:r>
          </w:p>
          <w:p w:rsidR="005B4F4E" w:rsidRPr="005B4F4E" w:rsidRDefault="005B4F4E" w:rsidP="00AB1A7C">
            <w:pPr>
              <w:pStyle w:val="Sraopastraipa"/>
              <w:numPr>
                <w:ilvl w:val="0"/>
                <w:numId w:val="1"/>
              </w:numPr>
              <w:spacing w:line="276" w:lineRule="auto"/>
              <w:rPr>
                <w:sz w:val="22"/>
              </w:rPr>
            </w:pPr>
            <w:r w:rsidRPr="005B4F4E">
              <w:rPr>
                <w:sz w:val="22"/>
              </w:rPr>
              <w:t>terasos/pavėsinės (tam būtų skiriamos per kelis metus surinktos paramos lėšos)įrengimas kieme;</w:t>
            </w:r>
          </w:p>
          <w:p w:rsidR="005B4F4E" w:rsidRPr="005B4F4E" w:rsidRDefault="005B4F4E" w:rsidP="00AB1A7C">
            <w:pPr>
              <w:pStyle w:val="Sraopastraipa"/>
              <w:numPr>
                <w:ilvl w:val="0"/>
                <w:numId w:val="1"/>
              </w:numPr>
              <w:spacing w:line="276" w:lineRule="auto"/>
              <w:rPr>
                <w:sz w:val="22"/>
              </w:rPr>
            </w:pPr>
            <w:r w:rsidRPr="005B4F4E">
              <w:rPr>
                <w:sz w:val="22"/>
              </w:rPr>
              <w:t>išvykstamieji užsiėmimai/ekskursijos (su rekomendacija įtraukti į veiklos programą tam tikrą procentą);</w:t>
            </w:r>
          </w:p>
          <w:p w:rsidR="005B4F4E" w:rsidRPr="005B4F4E" w:rsidRDefault="005B4F4E" w:rsidP="00AB1A7C">
            <w:pPr>
              <w:pStyle w:val="Sraopastraipa"/>
              <w:numPr>
                <w:ilvl w:val="0"/>
                <w:numId w:val="1"/>
              </w:numPr>
              <w:spacing w:line="276" w:lineRule="auto"/>
              <w:rPr>
                <w:sz w:val="22"/>
              </w:rPr>
            </w:pPr>
            <w:r w:rsidRPr="005B4F4E">
              <w:rPr>
                <w:sz w:val="22"/>
              </w:rPr>
              <w:t>kasmetinė būrelių „inventorizacija“, mokytojų kaita;</w:t>
            </w:r>
          </w:p>
          <w:p w:rsidR="005B4F4E" w:rsidRPr="005B4F4E" w:rsidRDefault="005B4F4E" w:rsidP="00AB1A7C">
            <w:pPr>
              <w:pStyle w:val="Sraopastraipa"/>
              <w:numPr>
                <w:ilvl w:val="0"/>
                <w:numId w:val="1"/>
              </w:numPr>
              <w:spacing w:line="276" w:lineRule="auto"/>
              <w:rPr>
                <w:sz w:val="22"/>
              </w:rPr>
            </w:pPr>
            <w:r w:rsidRPr="005B4F4E">
              <w:rPr>
                <w:sz w:val="22"/>
              </w:rPr>
              <w:t>partnerystė su kitomis institucijomis, kitų centrų būrelių mokytojais;</w:t>
            </w:r>
          </w:p>
          <w:p w:rsidR="005B4F4E" w:rsidRPr="005B4F4E" w:rsidRDefault="005B4F4E" w:rsidP="00AB1A7C">
            <w:pPr>
              <w:pStyle w:val="Sraopastraipa"/>
              <w:numPr>
                <w:ilvl w:val="0"/>
                <w:numId w:val="1"/>
              </w:numPr>
              <w:spacing w:line="276" w:lineRule="auto"/>
              <w:rPr>
                <w:sz w:val="22"/>
              </w:rPr>
            </w:pPr>
            <w:r w:rsidRPr="005B4F4E">
              <w:rPr>
                <w:sz w:val="22"/>
              </w:rPr>
              <w:t>dalyvavimas metodinėse rajono veiklose ir informacijos didesnė sklaida apie įstaigos veiklą;</w:t>
            </w:r>
          </w:p>
          <w:p w:rsidR="005B4F4E" w:rsidRPr="005B4F4E" w:rsidRDefault="005B4F4E" w:rsidP="00AB1A7C">
            <w:pPr>
              <w:pStyle w:val="Sraopastraipa"/>
              <w:numPr>
                <w:ilvl w:val="0"/>
                <w:numId w:val="1"/>
              </w:numPr>
              <w:spacing w:line="276" w:lineRule="auto"/>
              <w:rPr>
                <w:sz w:val="22"/>
              </w:rPr>
            </w:pPr>
            <w:r w:rsidRPr="005B4F4E">
              <w:rPr>
                <w:sz w:val="22"/>
              </w:rPr>
              <w:t>Laisvalaikio centro bendruomenės metodiniai susirinkimai per moksleivių atostogas (4 kartus per metus);</w:t>
            </w:r>
          </w:p>
          <w:p w:rsidR="005B4F4E" w:rsidRPr="005B4F4E" w:rsidRDefault="005B4F4E" w:rsidP="00AB1A7C">
            <w:pPr>
              <w:pStyle w:val="Sraopastraipa"/>
              <w:numPr>
                <w:ilvl w:val="0"/>
                <w:numId w:val="1"/>
              </w:numPr>
              <w:spacing w:line="276" w:lineRule="auto"/>
              <w:rPr>
                <w:sz w:val="22"/>
              </w:rPr>
            </w:pPr>
            <w:r w:rsidRPr="005B4F4E">
              <w:rPr>
                <w:sz w:val="22"/>
              </w:rPr>
              <w:t>socialinių tinklų plėtra (</w:t>
            </w:r>
            <w:proofErr w:type="spellStart"/>
            <w:r w:rsidRPr="005B4F4E">
              <w:rPr>
                <w:sz w:val="22"/>
              </w:rPr>
              <w:t>instagram</w:t>
            </w:r>
            <w:proofErr w:type="spellEnd"/>
            <w:r w:rsidRPr="005B4F4E">
              <w:rPr>
                <w:sz w:val="22"/>
              </w:rPr>
              <w:t xml:space="preserve"> paskyros sukūrimas, facebook profilių suaktyvinimas, įrašų periodiškumas, dalinimasis patirtimi tarpusavyje);</w:t>
            </w:r>
          </w:p>
          <w:p w:rsidR="005B4F4E" w:rsidRPr="005B4F4E" w:rsidRDefault="005B4F4E" w:rsidP="00AB1A7C">
            <w:pPr>
              <w:pStyle w:val="Sraopastraipa"/>
              <w:numPr>
                <w:ilvl w:val="0"/>
                <w:numId w:val="1"/>
              </w:numPr>
              <w:spacing w:line="276" w:lineRule="auto"/>
              <w:rPr>
                <w:sz w:val="22"/>
              </w:rPr>
            </w:pPr>
            <w:r w:rsidRPr="005B4F4E">
              <w:rPr>
                <w:sz w:val="22"/>
              </w:rPr>
              <w:t>Laisvalaikio centro reklaminiai stendai sankryžose pakeliui į įstaigą.</w:t>
            </w:r>
          </w:p>
          <w:p w:rsidR="005B4F4E" w:rsidRPr="005B4F4E" w:rsidRDefault="005B4F4E" w:rsidP="00AB1A7C">
            <w:pPr>
              <w:spacing w:line="276" w:lineRule="auto"/>
              <w:jc w:val="both"/>
              <w:rPr>
                <w:sz w:val="22"/>
                <w:szCs w:val="22"/>
              </w:rPr>
            </w:pPr>
            <w:r w:rsidRPr="005B4F4E">
              <w:rPr>
                <w:sz w:val="22"/>
                <w:szCs w:val="22"/>
              </w:rPr>
              <w:t xml:space="preserve">      Organizuoti 2 Laisvalaikio centro tarybos ir 3 mokytojų tarybos posėdžiai, kuriuose buvo svarstomi įstaigos veiklos klausimai, buvo teikiami pasiūlymai rengiant strateginį planą, veiklos programą.</w:t>
            </w:r>
          </w:p>
          <w:p w:rsidR="005B4F4E" w:rsidRPr="005B4F4E" w:rsidRDefault="005B4F4E" w:rsidP="00AB1A7C">
            <w:pPr>
              <w:spacing w:line="276" w:lineRule="auto"/>
              <w:jc w:val="both"/>
              <w:rPr>
                <w:sz w:val="22"/>
                <w:szCs w:val="22"/>
              </w:rPr>
            </w:pPr>
            <w:r w:rsidRPr="005B4F4E">
              <w:rPr>
                <w:sz w:val="22"/>
                <w:szCs w:val="22"/>
              </w:rPr>
              <w:t xml:space="preserve">     Per metus Laisvalaikio centras surengė 37 įvairaus pobūdžio renginius, skirtus vaikams ir jaunimui. Dalyvauta 23 kitų institucijų organizuotuose renginiuose.</w:t>
            </w:r>
          </w:p>
          <w:p w:rsidR="005B4F4E" w:rsidRPr="005B4F4E" w:rsidRDefault="005B4F4E" w:rsidP="00AB1A7C">
            <w:pPr>
              <w:spacing w:line="276" w:lineRule="auto"/>
              <w:jc w:val="both"/>
              <w:rPr>
                <w:sz w:val="22"/>
                <w:szCs w:val="22"/>
              </w:rPr>
            </w:pPr>
            <w:r w:rsidRPr="005B4F4E">
              <w:rPr>
                <w:b/>
                <w:sz w:val="22"/>
                <w:szCs w:val="22"/>
              </w:rPr>
              <w:t xml:space="preserve">  </w:t>
            </w:r>
            <w:r w:rsidRPr="005B4F4E">
              <w:rPr>
                <w:sz w:val="22"/>
                <w:szCs w:val="22"/>
              </w:rPr>
              <w:t>Siekiant organizuoti kryptingą darbuotojų profesinį tobulėjimą ir aktyvinti profesinės patirties sklaidą, parengtas metodinės veiklos planas, bei atlikta mokytojams profesinio tobulėjimo galimybių tyrimas. Vadovaujantis individualiais pokalbiais su kiekvienu mokytoju parengta mokytojų profesinio tobulinimo(</w:t>
            </w:r>
            <w:proofErr w:type="spellStart"/>
            <w:r w:rsidRPr="005B4F4E">
              <w:rPr>
                <w:sz w:val="22"/>
                <w:szCs w:val="22"/>
              </w:rPr>
              <w:t>si</w:t>
            </w:r>
            <w:proofErr w:type="spellEnd"/>
            <w:r w:rsidRPr="005B4F4E">
              <w:rPr>
                <w:sz w:val="22"/>
                <w:szCs w:val="22"/>
              </w:rPr>
              <w:t xml:space="preserve">) programa; organizuoti ilgalaikiai psichologiniai mokymai komandai skirti įstaigos mikroklimato gerinimui. </w:t>
            </w:r>
          </w:p>
          <w:p w:rsidR="005B4F4E" w:rsidRPr="005B4F4E" w:rsidRDefault="005B4F4E" w:rsidP="00AB1A7C">
            <w:pPr>
              <w:spacing w:line="276" w:lineRule="auto"/>
              <w:jc w:val="both"/>
              <w:rPr>
                <w:b/>
                <w:sz w:val="22"/>
                <w:szCs w:val="22"/>
              </w:rPr>
            </w:pPr>
            <w:r w:rsidRPr="005B4F4E">
              <w:rPr>
                <w:bCs/>
                <w:sz w:val="22"/>
                <w:szCs w:val="22"/>
                <w:lang w:eastAsia="lt-LT"/>
              </w:rPr>
              <w:lastRenderedPageBreak/>
              <w:t xml:space="preserve">Antras metinės veiklos tikslas: </w:t>
            </w:r>
            <w:r w:rsidRPr="005B4F4E">
              <w:rPr>
                <w:b/>
                <w:sz w:val="22"/>
                <w:szCs w:val="22"/>
              </w:rPr>
              <w:t>Veiklos stebėsenos skaitmenizavimas.</w:t>
            </w:r>
          </w:p>
          <w:p w:rsidR="005B4F4E" w:rsidRPr="005B4F4E" w:rsidRDefault="005B4F4E" w:rsidP="00AB1A7C">
            <w:pPr>
              <w:spacing w:line="276" w:lineRule="auto"/>
              <w:jc w:val="both"/>
              <w:rPr>
                <w:sz w:val="22"/>
                <w:szCs w:val="22"/>
              </w:rPr>
            </w:pPr>
            <w:r w:rsidRPr="005B4F4E">
              <w:rPr>
                <w:sz w:val="22"/>
                <w:szCs w:val="22"/>
              </w:rPr>
              <w:t xml:space="preserve">Siekiant metinio veiklos tikslo, įgyvendinti šie uždaviniai: nuolat naudojama elektroninė ugdytinių apskaitos sistema. Su parengtu aprašu „Dėl neformaliojo švietimo elektroninio mokinio pažymėjimo naudojimo neformaliajame vaikų švietime tvarkos aprašas“ supažindinami naujai į Laisvalaikio centrą atvykstantys mokytojai. Nuolat vykdoma apskaitos sistemos priežiūra, analizė, kuri pristatoma mokytojų susirinkimuose. periodiškai organizuojamos individualios konsultacijos visiems mokytojams. Analizių išvados: </w:t>
            </w:r>
          </w:p>
          <w:p w:rsidR="005B4F4E" w:rsidRPr="005B4F4E" w:rsidRDefault="005B4F4E" w:rsidP="00AB1A7C">
            <w:pPr>
              <w:spacing w:line="276" w:lineRule="auto"/>
              <w:jc w:val="both"/>
              <w:rPr>
                <w:sz w:val="22"/>
                <w:szCs w:val="22"/>
              </w:rPr>
            </w:pPr>
            <w:r w:rsidRPr="005B4F4E">
              <w:rPr>
                <w:sz w:val="22"/>
                <w:szCs w:val="22"/>
              </w:rPr>
              <w:t xml:space="preserve">       - pradėjus dirbti su sistema strigo procesas dėl to, kad ne visi moksleiviai turėjo pažymėjimus, kurių nespėjo laiku išduoti bendrojo ugdymo mokyklos; </w:t>
            </w:r>
          </w:p>
          <w:p w:rsidR="005B4F4E" w:rsidRPr="005B4F4E" w:rsidRDefault="005B4F4E" w:rsidP="00AB1A7C">
            <w:pPr>
              <w:spacing w:line="276" w:lineRule="auto"/>
              <w:jc w:val="both"/>
              <w:rPr>
                <w:sz w:val="22"/>
                <w:szCs w:val="22"/>
              </w:rPr>
            </w:pPr>
            <w:r w:rsidRPr="005B4F4E">
              <w:rPr>
                <w:sz w:val="22"/>
                <w:szCs w:val="22"/>
              </w:rPr>
              <w:t xml:space="preserve">        - žymėjimas neobjektyvus, nes daugelis ugdytinių ir dabar sistemingai pamiršta atsinešti pažymėjimus. Ypatingai pradinių klasių mokiniai. </w:t>
            </w:r>
          </w:p>
          <w:p w:rsidR="005B4F4E" w:rsidRPr="005B4F4E" w:rsidRDefault="005B4F4E" w:rsidP="00AB1A7C">
            <w:pPr>
              <w:spacing w:line="276" w:lineRule="auto"/>
              <w:jc w:val="both"/>
              <w:rPr>
                <w:sz w:val="22"/>
                <w:szCs w:val="22"/>
              </w:rPr>
            </w:pPr>
            <w:r w:rsidRPr="005B4F4E">
              <w:rPr>
                <w:sz w:val="22"/>
                <w:szCs w:val="22"/>
              </w:rPr>
              <w:t xml:space="preserve">        - vis dar nėra galimybės registruoti ugdytinius vienu metu į kelių dienų nepertraukiamas veiklas, kada užsiėmimas vyksta pereinant iš vieno paros laiko į kitą parą, veiklas (pvz. paros ar naktinis žygis, stovykla).</w:t>
            </w:r>
          </w:p>
          <w:p w:rsidR="005B4F4E" w:rsidRPr="005B4F4E" w:rsidRDefault="005B4F4E" w:rsidP="00AB1A7C">
            <w:pPr>
              <w:spacing w:line="276" w:lineRule="auto"/>
              <w:jc w:val="both"/>
              <w:rPr>
                <w:sz w:val="22"/>
                <w:szCs w:val="22"/>
              </w:rPr>
            </w:pPr>
            <w:r w:rsidRPr="005B4F4E">
              <w:rPr>
                <w:sz w:val="22"/>
                <w:szCs w:val="22"/>
              </w:rPr>
              <w:t xml:space="preserve">         - nuolat kartojasi trumpalaikiai sistemos sutrikimai, kuomet neatpažįstami moksleivių pažymėjimai. </w:t>
            </w:r>
          </w:p>
          <w:p w:rsidR="005B4F4E" w:rsidRPr="005B4F4E" w:rsidRDefault="005B4F4E" w:rsidP="00AB1A7C">
            <w:pPr>
              <w:spacing w:line="276" w:lineRule="auto"/>
              <w:jc w:val="both"/>
              <w:rPr>
                <w:sz w:val="22"/>
                <w:szCs w:val="22"/>
              </w:rPr>
            </w:pPr>
            <w:r w:rsidRPr="005B4F4E">
              <w:rPr>
                <w:sz w:val="22"/>
                <w:szCs w:val="22"/>
              </w:rPr>
              <w:t xml:space="preserve">       Išvados – nors sistema ir buvo koreguota, ji nepakankamai pritaikyta neformaliojo švietimo įstaigų veiklos stebėsenai, nepakankamai patogi naudojimui, </w:t>
            </w:r>
          </w:p>
          <w:p w:rsidR="005B4F4E" w:rsidRPr="005B4F4E" w:rsidRDefault="005B4F4E" w:rsidP="00AB1A7C">
            <w:pPr>
              <w:spacing w:line="276" w:lineRule="auto"/>
              <w:jc w:val="both"/>
              <w:rPr>
                <w:rFonts w:ascii="New serif" w:hAnsi="New serif" w:cs="Helvetica"/>
                <w:color w:val="1D2228"/>
                <w:sz w:val="22"/>
                <w:szCs w:val="22"/>
                <w:lang w:eastAsia="lt-LT"/>
              </w:rPr>
            </w:pPr>
            <w:r w:rsidRPr="005B4F4E">
              <w:rPr>
                <w:sz w:val="22"/>
                <w:szCs w:val="22"/>
              </w:rPr>
              <w:t xml:space="preserve">      1.9. 2022 m. rugsėjo 1 d. įstaigoje naudojamas elektroninis dienynas TAMO. </w:t>
            </w:r>
          </w:p>
          <w:p w:rsidR="005B4F4E" w:rsidRPr="005B4F4E" w:rsidRDefault="005B4F4E" w:rsidP="00AB1A7C">
            <w:pPr>
              <w:spacing w:line="276" w:lineRule="auto"/>
              <w:jc w:val="both"/>
              <w:rPr>
                <w:sz w:val="22"/>
                <w:szCs w:val="22"/>
              </w:rPr>
            </w:pPr>
            <w:r w:rsidRPr="005B4F4E">
              <w:rPr>
                <w:sz w:val="22"/>
                <w:szCs w:val="22"/>
                <w:lang w:eastAsia="lt-LT"/>
              </w:rPr>
              <w:t>2. PATRAUKLIOS UGDYMO(SI)APLINKOS</w:t>
            </w:r>
            <w:r w:rsidRPr="005B4F4E">
              <w:rPr>
                <w:sz w:val="22"/>
                <w:szCs w:val="22"/>
              </w:rPr>
              <w:t>.</w:t>
            </w:r>
          </w:p>
          <w:p w:rsidR="005B4F4E" w:rsidRPr="005B4F4E" w:rsidRDefault="005B4F4E" w:rsidP="00AB1A7C">
            <w:pPr>
              <w:tabs>
                <w:tab w:val="left" w:pos="851"/>
              </w:tabs>
              <w:spacing w:line="276" w:lineRule="auto"/>
              <w:jc w:val="both"/>
              <w:rPr>
                <w:b/>
                <w:sz w:val="22"/>
                <w:szCs w:val="22"/>
                <w:lang w:eastAsia="lt-LT"/>
              </w:rPr>
            </w:pPr>
            <w:r w:rsidRPr="005B4F4E">
              <w:rPr>
                <w:sz w:val="22"/>
                <w:szCs w:val="22"/>
              </w:rPr>
              <w:t xml:space="preserve">        Metinės veiklos programos tikslas: </w:t>
            </w:r>
            <w:r w:rsidRPr="005B4F4E">
              <w:rPr>
                <w:b/>
                <w:sz w:val="22"/>
                <w:szCs w:val="22"/>
              </w:rPr>
              <w:t>Gerinti Laisvalaikio centro materialinę bazę.</w:t>
            </w:r>
          </w:p>
          <w:p w:rsidR="005B4F4E" w:rsidRPr="005B4F4E" w:rsidRDefault="005B4F4E" w:rsidP="00AB1A7C">
            <w:pPr>
              <w:tabs>
                <w:tab w:val="left" w:pos="851"/>
              </w:tabs>
              <w:spacing w:line="276" w:lineRule="auto"/>
              <w:jc w:val="both"/>
              <w:rPr>
                <w:sz w:val="22"/>
                <w:szCs w:val="22"/>
                <w:lang w:eastAsia="lt-LT"/>
              </w:rPr>
            </w:pPr>
            <w:r w:rsidRPr="005B4F4E">
              <w:rPr>
                <w:b/>
                <w:sz w:val="22"/>
                <w:szCs w:val="22"/>
                <w:lang w:eastAsia="lt-LT"/>
              </w:rPr>
              <w:t xml:space="preserve">        </w:t>
            </w:r>
            <w:r w:rsidRPr="005B4F4E">
              <w:rPr>
                <w:sz w:val="22"/>
                <w:szCs w:val="22"/>
                <w:lang w:eastAsia="lt-LT"/>
              </w:rPr>
              <w:t xml:space="preserve">Siekiant metinio veiklos tikslo, įgyvendinti šie uždaviniai: </w:t>
            </w:r>
          </w:p>
          <w:p w:rsidR="005B4F4E" w:rsidRPr="005B4F4E" w:rsidRDefault="005B4F4E" w:rsidP="00AB1A7C">
            <w:pPr>
              <w:spacing w:line="276" w:lineRule="auto"/>
              <w:jc w:val="both"/>
              <w:rPr>
                <w:sz w:val="22"/>
                <w:szCs w:val="22"/>
              </w:rPr>
            </w:pPr>
            <w:r w:rsidRPr="005B4F4E">
              <w:rPr>
                <w:sz w:val="22"/>
                <w:szCs w:val="22"/>
              </w:rPr>
              <w:t xml:space="preserve">      2.1. sukurti ir sėkmingai įgyvendinti įstaigoje trys projektai, kurių vertė – 16 500 </w:t>
            </w:r>
            <w:proofErr w:type="spellStart"/>
            <w:r w:rsidRPr="005B4F4E">
              <w:rPr>
                <w:sz w:val="22"/>
                <w:szCs w:val="22"/>
              </w:rPr>
              <w:t>Eur</w:t>
            </w:r>
            <w:proofErr w:type="spellEnd"/>
            <w:r w:rsidRPr="005B4F4E">
              <w:rPr>
                <w:sz w:val="22"/>
                <w:szCs w:val="22"/>
              </w:rPr>
              <w:t>:</w:t>
            </w:r>
          </w:p>
          <w:p w:rsidR="005B4F4E" w:rsidRPr="005B4F4E" w:rsidRDefault="005B4F4E" w:rsidP="00AB1A7C">
            <w:pPr>
              <w:spacing w:line="276" w:lineRule="auto"/>
              <w:jc w:val="both"/>
              <w:rPr>
                <w:sz w:val="22"/>
                <w:szCs w:val="22"/>
              </w:rPr>
            </w:pPr>
            <w:r w:rsidRPr="005B4F4E">
              <w:rPr>
                <w:sz w:val="22"/>
                <w:szCs w:val="22"/>
              </w:rPr>
              <w:t xml:space="preserve">      2.1.1. vaikų vasaros poilsio programa, finansuojama  Klaipėdos rajono savivaldybės, stovykla „Jaunieji kuršiai 2022“;</w:t>
            </w:r>
          </w:p>
          <w:p w:rsidR="005B4F4E" w:rsidRPr="005B4F4E" w:rsidRDefault="005B4F4E" w:rsidP="00AB1A7C">
            <w:pPr>
              <w:spacing w:line="276" w:lineRule="auto"/>
              <w:jc w:val="both"/>
              <w:rPr>
                <w:sz w:val="22"/>
                <w:szCs w:val="22"/>
                <w:lang w:eastAsia="lt-LT"/>
              </w:rPr>
            </w:pPr>
            <w:r w:rsidRPr="005B4F4E">
              <w:rPr>
                <w:bCs/>
                <w:sz w:val="22"/>
                <w:szCs w:val="22"/>
                <w:lang w:eastAsia="lt-LT"/>
              </w:rPr>
              <w:t xml:space="preserve">      2.1.2. Klaipėdos  rajono savivaldybės jaunimo  politikos plėtros programos  jaunimo veiklos skatinimo  projektas „</w:t>
            </w:r>
            <w:r w:rsidRPr="005B4F4E">
              <w:rPr>
                <w:sz w:val="22"/>
                <w:szCs w:val="22"/>
                <w:lang w:eastAsia="lt-LT"/>
              </w:rPr>
              <w:t>Jaunimo pėsčiųjų žygis Lietuvos nepriklausomybės dienai paminėti“;</w:t>
            </w:r>
          </w:p>
          <w:p w:rsidR="005B4F4E" w:rsidRPr="005B4F4E" w:rsidRDefault="005B4F4E" w:rsidP="00AB1A7C">
            <w:pPr>
              <w:spacing w:line="276" w:lineRule="auto"/>
              <w:rPr>
                <w:sz w:val="22"/>
                <w:szCs w:val="22"/>
                <w:lang w:eastAsia="lt-LT"/>
              </w:rPr>
            </w:pPr>
            <w:r w:rsidRPr="005B4F4E">
              <w:rPr>
                <w:sz w:val="22"/>
                <w:szCs w:val="22"/>
                <w:lang w:eastAsia="lt-LT"/>
              </w:rPr>
              <w:t xml:space="preserve">      2.1.3. Tarptautinis projektas „Tarptautiniai moksleivių stendinio modeliavimo konkursai“;</w:t>
            </w:r>
          </w:p>
          <w:p w:rsidR="005B4F4E" w:rsidRPr="005B4F4E" w:rsidRDefault="005B4F4E" w:rsidP="00AB1A7C">
            <w:pPr>
              <w:spacing w:line="276" w:lineRule="auto"/>
              <w:rPr>
                <w:sz w:val="22"/>
                <w:szCs w:val="22"/>
                <w:lang w:eastAsia="lt-LT"/>
              </w:rPr>
            </w:pPr>
            <w:r w:rsidRPr="005B4F4E">
              <w:rPr>
                <w:sz w:val="22"/>
                <w:szCs w:val="22"/>
                <w:lang w:eastAsia="lt-LT"/>
              </w:rPr>
              <w:t xml:space="preserve">      2.1.4. Tarptautinis projektas „Susitikime dainoj“.</w:t>
            </w:r>
          </w:p>
          <w:p w:rsidR="005B4F4E" w:rsidRPr="005B4F4E" w:rsidRDefault="005B4F4E" w:rsidP="00AB1A7C">
            <w:pPr>
              <w:spacing w:line="276" w:lineRule="auto"/>
              <w:rPr>
                <w:sz w:val="22"/>
                <w:szCs w:val="22"/>
                <w:lang w:eastAsia="lt-LT"/>
              </w:rPr>
            </w:pPr>
            <w:r w:rsidRPr="005B4F4E">
              <w:rPr>
                <w:sz w:val="22"/>
                <w:szCs w:val="22"/>
                <w:lang w:eastAsia="lt-LT"/>
              </w:rPr>
              <w:t xml:space="preserve">      Įsigyta iš biudžeto lėšų, rėmėjų lėšų įstaigai reikalingų IT priemonių, muzikos instrumentų, biuro prekių. </w:t>
            </w:r>
          </w:p>
          <w:p w:rsidR="005B4F4E" w:rsidRPr="001214ED" w:rsidRDefault="005B4F4E" w:rsidP="00AB1A7C">
            <w:pPr>
              <w:spacing w:line="276" w:lineRule="auto"/>
              <w:rPr>
                <w:szCs w:val="24"/>
                <w:lang w:eastAsia="lt-LT"/>
              </w:rPr>
            </w:pPr>
            <w:r w:rsidRPr="005B4F4E">
              <w:rPr>
                <w:sz w:val="22"/>
                <w:szCs w:val="22"/>
                <w:lang w:eastAsia="lt-LT"/>
              </w:rPr>
              <w:t xml:space="preserve">      Įstaiga dalyvavo Respublikiniame mokyklų edukacinių erdvių konkurse ir pripažinta nugalėtoju. Lauke ir pastato viduje sukurtos naujos ir patobulintos jau esančios edukacinės erdvės, skirtos ugdymo procesui paįvairinti bei miesto bendruomenei.</w:t>
            </w:r>
          </w:p>
        </w:tc>
      </w:tr>
    </w:tbl>
    <w:p w:rsidR="005B4F4E" w:rsidRPr="001214ED" w:rsidRDefault="005B4F4E" w:rsidP="005B4F4E">
      <w:pPr>
        <w:spacing w:line="276" w:lineRule="auto"/>
        <w:jc w:val="center"/>
        <w:rPr>
          <w:b/>
          <w:szCs w:val="24"/>
          <w:lang w:eastAsia="lt-LT"/>
        </w:rPr>
      </w:pPr>
    </w:p>
    <w:p w:rsidR="005B4F4E" w:rsidRDefault="005B4F4E" w:rsidP="005B4F4E">
      <w:pPr>
        <w:jc w:val="center"/>
        <w:rPr>
          <w:b/>
          <w:szCs w:val="24"/>
          <w:lang w:eastAsia="lt-LT"/>
        </w:rPr>
      </w:pPr>
      <w:r>
        <w:rPr>
          <w:b/>
          <w:szCs w:val="24"/>
          <w:lang w:eastAsia="lt-LT"/>
        </w:rPr>
        <w:t>II SKYRIUS</w:t>
      </w:r>
    </w:p>
    <w:p w:rsidR="005B4F4E" w:rsidRDefault="005B4F4E" w:rsidP="005B4F4E">
      <w:pPr>
        <w:jc w:val="center"/>
        <w:rPr>
          <w:b/>
          <w:szCs w:val="24"/>
          <w:lang w:eastAsia="lt-LT"/>
        </w:rPr>
      </w:pPr>
      <w:r>
        <w:rPr>
          <w:b/>
          <w:szCs w:val="24"/>
          <w:lang w:eastAsia="lt-LT"/>
        </w:rPr>
        <w:t>METŲ VEIKLOS UŽDUOTYS, REZULTATAI IR RODIKLIAI</w:t>
      </w:r>
    </w:p>
    <w:p w:rsidR="005B4F4E" w:rsidRDefault="005B4F4E" w:rsidP="005B4F4E">
      <w:pPr>
        <w:jc w:val="center"/>
        <w:rPr>
          <w:lang w:eastAsia="lt-LT"/>
        </w:rPr>
      </w:pPr>
    </w:p>
    <w:p w:rsidR="005B4F4E" w:rsidRDefault="005B4F4E" w:rsidP="005B4F4E">
      <w:pPr>
        <w:tabs>
          <w:tab w:val="left" w:pos="284"/>
        </w:tabs>
        <w:rPr>
          <w:b/>
          <w:szCs w:val="24"/>
          <w:lang w:eastAsia="lt-LT"/>
        </w:rPr>
      </w:pPr>
      <w:r>
        <w:rPr>
          <w:b/>
          <w:szCs w:val="24"/>
          <w:lang w:eastAsia="lt-LT"/>
        </w:rPr>
        <w:t>1.</w:t>
      </w:r>
      <w:r>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782"/>
        <w:gridCol w:w="2208"/>
      </w:tblGrid>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Metų užduotys (toliau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Siektini rezultatai</w:t>
            </w:r>
          </w:p>
        </w:tc>
        <w:tc>
          <w:tcPr>
            <w:tcW w:w="2782"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Rezultatų vertinimo rodikliai (kuriais vadovaujantis vertinama, ar nustatytos užduotys įvykdytos)</w:t>
            </w:r>
          </w:p>
        </w:tc>
        <w:tc>
          <w:tcPr>
            <w:tcW w:w="220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Pasiekti rezultatai ir jų rodikliai</w:t>
            </w:r>
          </w:p>
        </w:tc>
      </w:tr>
      <w:tr w:rsidR="005B4F4E" w:rsidRPr="004F633D" w:rsidTr="00AB1A7C">
        <w:trPr>
          <w:trHeight w:val="2416"/>
        </w:trPr>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both"/>
              <w:rPr>
                <w:sz w:val="22"/>
                <w:szCs w:val="22"/>
                <w:lang w:eastAsia="lt-LT"/>
              </w:rPr>
            </w:pPr>
            <w:r w:rsidRPr="004F633D">
              <w:rPr>
                <w:sz w:val="22"/>
                <w:szCs w:val="22"/>
                <w:lang w:eastAsia="lt-LT"/>
              </w:rPr>
              <w:t>1.1. Strateginio plano 2023–2025 metams rengimas.</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jc w:val="both"/>
              <w:rPr>
                <w:sz w:val="22"/>
                <w:szCs w:val="22"/>
                <w:lang w:eastAsia="lt-LT"/>
              </w:rPr>
            </w:pPr>
            <w:r w:rsidRPr="004F633D">
              <w:rPr>
                <w:sz w:val="22"/>
                <w:szCs w:val="22"/>
                <w:lang w:eastAsia="lt-LT"/>
              </w:rPr>
              <w:t>Numatyti įstaigos strateginiai tikslai ir uždaviniai, prioritetai.</w:t>
            </w:r>
          </w:p>
        </w:tc>
        <w:tc>
          <w:tcPr>
            <w:tcW w:w="2782"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jc w:val="both"/>
              <w:rPr>
                <w:sz w:val="22"/>
                <w:szCs w:val="22"/>
                <w:lang w:eastAsia="lt-LT"/>
              </w:rPr>
            </w:pPr>
            <w:r w:rsidRPr="004F633D">
              <w:rPr>
                <w:sz w:val="22"/>
                <w:szCs w:val="22"/>
                <w:lang w:eastAsia="lt-LT"/>
              </w:rPr>
              <w:t xml:space="preserve">Parengtas įsakymas dėl darbo grupės strateginio plano 2023-2025 metams sukūrimo.  </w:t>
            </w:r>
          </w:p>
          <w:p w:rsidR="005B4F4E" w:rsidRPr="004F633D" w:rsidRDefault="005B4F4E" w:rsidP="00AB1A7C">
            <w:pPr>
              <w:jc w:val="both"/>
              <w:rPr>
                <w:sz w:val="22"/>
                <w:szCs w:val="22"/>
                <w:lang w:eastAsia="lt-LT"/>
              </w:rPr>
            </w:pPr>
            <w:r w:rsidRPr="004F633D">
              <w:rPr>
                <w:sz w:val="22"/>
                <w:szCs w:val="22"/>
                <w:lang w:eastAsia="lt-LT"/>
              </w:rPr>
              <w:t xml:space="preserve"> </w:t>
            </w:r>
          </w:p>
          <w:p w:rsidR="005B4F4E" w:rsidRPr="004F633D"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lastRenderedPageBreak/>
              <w:t xml:space="preserve">Parengtas įstaigos strateginis planas 2023–2025 metams. </w:t>
            </w: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Strateginio plano pristatymas įstaigos Tarybos posėdyje.</w:t>
            </w:r>
          </w:p>
          <w:p w:rsidR="005B4F4E" w:rsidRPr="004F633D"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 xml:space="preserve">Strateginio plano 2023–2025 metams teikimas pritarimui. </w:t>
            </w:r>
          </w:p>
          <w:p w:rsidR="005B4F4E" w:rsidRPr="004F633D" w:rsidRDefault="005B4F4E" w:rsidP="00AB1A7C">
            <w:pPr>
              <w:jc w:val="both"/>
              <w:rPr>
                <w:sz w:val="22"/>
                <w:szCs w:val="22"/>
                <w:lang w:eastAsia="lt-LT"/>
              </w:rPr>
            </w:pPr>
          </w:p>
        </w:tc>
        <w:tc>
          <w:tcPr>
            <w:tcW w:w="2208"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jc w:val="both"/>
              <w:rPr>
                <w:sz w:val="22"/>
                <w:szCs w:val="22"/>
                <w:lang w:eastAsia="lt-LT"/>
              </w:rPr>
            </w:pPr>
            <w:r w:rsidRPr="004F633D">
              <w:rPr>
                <w:sz w:val="22"/>
                <w:szCs w:val="22"/>
                <w:lang w:eastAsia="lt-LT"/>
              </w:rPr>
              <w:lastRenderedPageBreak/>
              <w:t>Direktoriaus 2022-11-30 įsakymas „Dėl Gargždų vaikų ir jaunimo laisvalaikio centro darbo grupės strateginiam planui 2023-2025 metams parengti, Nr. V1-134.</w:t>
            </w: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 xml:space="preserve">Direktoriaus 2022-11-30 įsakymas „Dėl </w:t>
            </w:r>
            <w:r w:rsidRPr="004F633D">
              <w:rPr>
                <w:sz w:val="22"/>
                <w:szCs w:val="22"/>
                <w:lang w:eastAsia="lt-LT"/>
              </w:rPr>
              <w:lastRenderedPageBreak/>
              <w:t>Gargždų vaikų ir jaunimo laisvalaikio centro darbo grupės strateginiam planui 2023-2025 metams parengti, Nr. V1-134.</w:t>
            </w: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Strateginio plano tvirtinimas Tarybos posėdyje 2023-02-03</w:t>
            </w: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 xml:space="preserve">Strateginis planas patvirtintas Klaipėdos rajono savivaldybės administracijos direktoriaus įsakymu. </w:t>
            </w:r>
          </w:p>
          <w:p w:rsidR="005B4F4E" w:rsidRPr="004F633D" w:rsidRDefault="005B4F4E" w:rsidP="00AB1A7C">
            <w:pPr>
              <w:jc w:val="both"/>
              <w:rPr>
                <w:sz w:val="22"/>
                <w:szCs w:val="22"/>
                <w:lang w:eastAsia="lt-LT"/>
              </w:rPr>
            </w:pPr>
            <w:r w:rsidRPr="004F633D">
              <w:rPr>
                <w:sz w:val="22"/>
                <w:szCs w:val="22"/>
                <w:lang w:eastAsia="lt-LT"/>
              </w:rPr>
              <w:t xml:space="preserve">                                                                                                                                                                                </w:t>
            </w: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lastRenderedPageBreak/>
              <w:t>1.2. Tinkamas pasirengimas respublikiniam edukacinių erdvių konkursui.</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t>Atnaujintos ir naujai sukurtos edukacinės erdvės; dalyvavimas konkurse.</w:t>
            </w:r>
          </w:p>
        </w:tc>
        <w:tc>
          <w:tcPr>
            <w:tcW w:w="2782"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t xml:space="preserve">Parengtas edukacinių erdvių aprašas konkursui. </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t>Edukacinių erdvių viešinimas.</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t>Dalyvavimas respublikiniame edukacinių erdvių konkurse.</w:t>
            </w:r>
          </w:p>
        </w:tc>
        <w:tc>
          <w:tcPr>
            <w:tcW w:w="2208"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rPr>
            </w:pPr>
            <w:r w:rsidRPr="004F633D">
              <w:rPr>
                <w:sz w:val="22"/>
                <w:szCs w:val="22"/>
              </w:rPr>
              <w:t xml:space="preserve">Parengta paraiška dalyvauti respublikiniame mokyklų edukacinių erdvių konkurse 2022 m. </w:t>
            </w:r>
          </w:p>
          <w:p w:rsidR="005B4F4E" w:rsidRPr="004F633D" w:rsidRDefault="005B4F4E" w:rsidP="00AB1A7C">
            <w:pPr>
              <w:jc w:val="both"/>
              <w:rPr>
                <w:color w:val="2C363A"/>
                <w:sz w:val="22"/>
                <w:szCs w:val="22"/>
                <w:shd w:val="clear" w:color="auto" w:fill="FFFFFF"/>
              </w:rPr>
            </w:pPr>
            <w:r w:rsidRPr="004F633D">
              <w:rPr>
                <w:color w:val="2C363A"/>
                <w:sz w:val="22"/>
                <w:szCs w:val="22"/>
                <w:shd w:val="clear" w:color="auto" w:fill="FFFFFF"/>
              </w:rPr>
              <w:t xml:space="preserve">Parengtas ir pristatytas stendinis pranešimas "Gargždų vaikų ir jaunimo laisvalaikio centro edukacinės erdvės - langas į gamtą" tarptautinėje edukacinių erdvių konferencijoje „Biologinėje įvairovė ir menas: mokyklų edukacinių erdvių galimybės“.  </w:t>
            </w:r>
          </w:p>
          <w:p w:rsidR="005B4F4E" w:rsidRPr="004F633D" w:rsidRDefault="005B4F4E" w:rsidP="00AB1A7C">
            <w:pPr>
              <w:jc w:val="both"/>
              <w:rPr>
                <w:sz w:val="22"/>
                <w:szCs w:val="22"/>
              </w:rPr>
            </w:pPr>
            <w:r w:rsidRPr="004F633D">
              <w:rPr>
                <w:color w:val="2C363A"/>
                <w:sz w:val="22"/>
                <w:szCs w:val="22"/>
                <w:shd w:val="clear" w:color="auto" w:fill="FFFFFF"/>
              </w:rPr>
              <w:t>Informacinis straipsnis rajoniniame laikraštyje „Banga“. Informacija apie parengtas edukacines erdves, konkurso rezultatus Laisvalaikio centro Facebook paskyroje.</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jc w:val="both"/>
              <w:rPr>
                <w:sz w:val="22"/>
                <w:szCs w:val="22"/>
              </w:rPr>
            </w:pPr>
            <w:r w:rsidRPr="004F633D">
              <w:rPr>
                <w:sz w:val="22"/>
                <w:szCs w:val="22"/>
              </w:rPr>
              <w:t xml:space="preserve">Įstaiga tapo 2022 m. mokyklų edukacinių erdvių Respublikinio konkurso nugalėtoja. </w:t>
            </w:r>
          </w:p>
          <w:p w:rsidR="005B4F4E" w:rsidRPr="004F633D" w:rsidRDefault="005B4F4E" w:rsidP="00AB1A7C">
            <w:pPr>
              <w:rPr>
                <w:sz w:val="22"/>
                <w:szCs w:val="22"/>
                <w:lang w:eastAsia="lt-LT"/>
              </w:rPr>
            </w:pP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 xml:space="preserve">1.3. Aktyvus dalyvavimas teikiant </w:t>
            </w:r>
            <w:r w:rsidRPr="004F633D">
              <w:rPr>
                <w:sz w:val="22"/>
                <w:szCs w:val="22"/>
                <w:lang w:eastAsia="lt-LT"/>
              </w:rPr>
              <w:lastRenderedPageBreak/>
              <w:t>paraiškas Europos Sąjungos ar valstybės biudžeto lėšomis finansuojamuose programose.</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lastRenderedPageBreak/>
              <w:t xml:space="preserve">Įgyvendinti Europos Sąjungos ar valstybės </w:t>
            </w:r>
            <w:r w:rsidRPr="004F633D">
              <w:rPr>
                <w:sz w:val="22"/>
                <w:szCs w:val="22"/>
                <w:lang w:eastAsia="lt-LT"/>
              </w:rPr>
              <w:lastRenderedPageBreak/>
              <w:t>biudžeto lėšomis finansuojami projektai.</w:t>
            </w:r>
          </w:p>
        </w:tc>
        <w:tc>
          <w:tcPr>
            <w:tcW w:w="2782"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lastRenderedPageBreak/>
              <w:t xml:space="preserve">Įgyvendinti ne mažiau kaip 2 Europos Sąjungos ar </w:t>
            </w:r>
            <w:r w:rsidRPr="004F633D">
              <w:rPr>
                <w:sz w:val="22"/>
                <w:szCs w:val="22"/>
                <w:lang w:eastAsia="lt-LT"/>
              </w:rPr>
              <w:lastRenderedPageBreak/>
              <w:t xml:space="preserve">valstybės biudžeto lėšomis finansuojami projektai.  </w:t>
            </w:r>
          </w:p>
        </w:tc>
        <w:tc>
          <w:tcPr>
            <w:tcW w:w="2208"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lastRenderedPageBreak/>
              <w:t xml:space="preserve">Įgyvendinti projektai: </w:t>
            </w:r>
          </w:p>
          <w:p w:rsidR="005B4F4E" w:rsidRPr="004F633D" w:rsidRDefault="005B4F4E" w:rsidP="00AB1A7C">
            <w:pPr>
              <w:rPr>
                <w:sz w:val="22"/>
                <w:szCs w:val="22"/>
                <w:lang w:eastAsia="lt-LT"/>
              </w:rPr>
            </w:pPr>
            <w:r w:rsidRPr="004F633D">
              <w:rPr>
                <w:sz w:val="22"/>
                <w:szCs w:val="22"/>
                <w:lang w:eastAsia="lt-LT"/>
              </w:rPr>
              <w:lastRenderedPageBreak/>
              <w:t>- tarptautinis projektas „Tarptautiniai moksleivių stendinio modeliavimo konkursai“;</w:t>
            </w:r>
          </w:p>
          <w:p w:rsidR="005B4F4E" w:rsidRPr="004F633D" w:rsidRDefault="005B4F4E" w:rsidP="00AB1A7C">
            <w:pPr>
              <w:rPr>
                <w:sz w:val="22"/>
                <w:szCs w:val="22"/>
                <w:lang w:eastAsia="lt-LT"/>
              </w:rPr>
            </w:pPr>
            <w:r w:rsidRPr="004F633D">
              <w:rPr>
                <w:sz w:val="22"/>
                <w:szCs w:val="22"/>
                <w:lang w:eastAsia="lt-LT"/>
              </w:rPr>
              <w:t>- tarptautinis projektas „Susitikime dainoj“ su partneriais;</w:t>
            </w:r>
          </w:p>
          <w:p w:rsidR="005B4F4E" w:rsidRPr="004F633D" w:rsidRDefault="005B4F4E" w:rsidP="00AB1A7C">
            <w:pPr>
              <w:rPr>
                <w:sz w:val="22"/>
                <w:szCs w:val="22"/>
                <w:lang w:eastAsia="lt-LT"/>
              </w:rPr>
            </w:pPr>
            <w:r w:rsidRPr="004F633D">
              <w:rPr>
                <w:sz w:val="22"/>
                <w:szCs w:val="22"/>
                <w:lang w:eastAsia="lt-LT"/>
              </w:rPr>
              <w:t>- vaikų vasaros poilsio programa, vaikų stovykla „Jaunieji kuršiai 2022“;</w:t>
            </w:r>
          </w:p>
          <w:p w:rsidR="005B4F4E" w:rsidRPr="004F633D" w:rsidRDefault="005B4F4E" w:rsidP="00AB1A7C">
            <w:pPr>
              <w:rPr>
                <w:sz w:val="22"/>
                <w:szCs w:val="22"/>
                <w:lang w:eastAsia="lt-LT"/>
              </w:rPr>
            </w:pPr>
            <w:r w:rsidRPr="004F633D">
              <w:rPr>
                <w:sz w:val="22"/>
                <w:szCs w:val="22"/>
                <w:lang w:eastAsia="lt-LT"/>
              </w:rPr>
              <w:t>- jaunimo veiklos skatinimo programos projektas „ Jaunimo pėsčiųjų žygis Lietuvos nepriklausomybės dienai paminėti“.</w:t>
            </w: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lastRenderedPageBreak/>
              <w:t>1.4. Aktyvus bendradarbiavimas su neformalųjį vaikų švietimą/ ugdymą vykdančiomis įstaigomis – partnerėmis.</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t>Bendri nuotoliniai seminarai, konferencijos, pasitarimai neformaliojo švietimo bei ugdymo klausimais, projektai su partneriais.</w:t>
            </w:r>
          </w:p>
        </w:tc>
        <w:tc>
          <w:tcPr>
            <w:tcW w:w="2782"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jc w:val="both"/>
              <w:rPr>
                <w:sz w:val="22"/>
                <w:szCs w:val="22"/>
                <w:lang w:eastAsia="lt-LT"/>
              </w:rPr>
            </w:pPr>
            <w:r w:rsidRPr="004F633D">
              <w:rPr>
                <w:sz w:val="22"/>
                <w:szCs w:val="22"/>
                <w:lang w:eastAsia="lt-LT"/>
              </w:rPr>
              <w:t>Pasirašytos bendradarbiavimo sutartys su partneriais.</w:t>
            </w:r>
          </w:p>
          <w:p w:rsidR="005B4F4E" w:rsidRPr="004F633D"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Jungtinės veiklos plano parengimas 2022 metams.</w:t>
            </w:r>
          </w:p>
          <w:p w:rsidR="005B4F4E" w:rsidRPr="004F633D" w:rsidRDefault="005B4F4E" w:rsidP="00AB1A7C">
            <w:pPr>
              <w:rPr>
                <w:sz w:val="22"/>
                <w:szCs w:val="22"/>
                <w:lang w:eastAsia="lt-LT"/>
              </w:rPr>
            </w:pPr>
          </w:p>
        </w:tc>
        <w:tc>
          <w:tcPr>
            <w:tcW w:w="2208"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r w:rsidRPr="004F633D">
              <w:rPr>
                <w:sz w:val="22"/>
                <w:szCs w:val="22"/>
                <w:lang w:eastAsia="lt-LT"/>
              </w:rPr>
              <w:t>Pasirašytos bendradarbiavimo sutartys:</w:t>
            </w:r>
          </w:p>
          <w:p w:rsidR="005B4F4E" w:rsidRPr="004F633D" w:rsidRDefault="005B4F4E" w:rsidP="00AB1A7C">
            <w:pPr>
              <w:rPr>
                <w:sz w:val="22"/>
                <w:szCs w:val="22"/>
                <w:lang w:eastAsia="lt-LT"/>
              </w:rPr>
            </w:pPr>
            <w:r w:rsidRPr="004F633D">
              <w:rPr>
                <w:sz w:val="22"/>
                <w:szCs w:val="22"/>
                <w:lang w:eastAsia="lt-LT"/>
              </w:rPr>
              <w:t>- 2022-04-27 su sporto klubu „Kuršis“;</w:t>
            </w:r>
          </w:p>
          <w:p w:rsidR="005B4F4E" w:rsidRPr="004F633D" w:rsidRDefault="005B4F4E" w:rsidP="00AB1A7C">
            <w:pPr>
              <w:rPr>
                <w:sz w:val="22"/>
                <w:szCs w:val="22"/>
                <w:lang w:eastAsia="lt-LT"/>
              </w:rPr>
            </w:pPr>
            <w:r w:rsidRPr="004F633D">
              <w:rPr>
                <w:sz w:val="22"/>
                <w:szCs w:val="22"/>
                <w:lang w:eastAsia="lt-LT"/>
              </w:rPr>
              <w:t>- 2022-09-07 su Gargždų atviru jaunimo centru;</w:t>
            </w:r>
          </w:p>
          <w:p w:rsidR="005B4F4E" w:rsidRPr="004F633D" w:rsidRDefault="005B4F4E" w:rsidP="00AB1A7C">
            <w:pPr>
              <w:rPr>
                <w:sz w:val="22"/>
                <w:szCs w:val="22"/>
                <w:lang w:eastAsia="lt-LT"/>
              </w:rPr>
            </w:pPr>
            <w:r w:rsidRPr="004F633D">
              <w:rPr>
                <w:sz w:val="22"/>
                <w:szCs w:val="22"/>
                <w:lang w:eastAsia="lt-LT"/>
              </w:rPr>
              <w:t>- 2022-01-25 su Klaipėdos vaikų laisvalaikio centru.</w:t>
            </w:r>
          </w:p>
          <w:p w:rsidR="005B4F4E" w:rsidRPr="004F633D" w:rsidRDefault="005B4F4E" w:rsidP="00AB1A7C">
            <w:pPr>
              <w:rPr>
                <w:sz w:val="22"/>
                <w:szCs w:val="22"/>
                <w:lang w:eastAsia="lt-LT"/>
              </w:rPr>
            </w:pPr>
            <w:r w:rsidRPr="004F633D">
              <w:rPr>
                <w:sz w:val="22"/>
                <w:szCs w:val="22"/>
                <w:lang w:eastAsia="lt-LT"/>
              </w:rPr>
              <w:t xml:space="preserve"> </w:t>
            </w:r>
          </w:p>
          <w:p w:rsidR="005B4F4E" w:rsidRPr="004F633D" w:rsidRDefault="005B4F4E" w:rsidP="00AB1A7C">
            <w:pPr>
              <w:rPr>
                <w:sz w:val="22"/>
                <w:szCs w:val="22"/>
                <w:lang w:eastAsia="lt-LT"/>
              </w:rPr>
            </w:pPr>
            <w:r w:rsidRPr="004F633D">
              <w:rPr>
                <w:sz w:val="22"/>
                <w:szCs w:val="22"/>
                <w:lang w:eastAsia="lt-LT"/>
              </w:rPr>
              <w:t xml:space="preserve"> Parengtas bendradarbiavimo veiklų planas 2022 metams.</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t>Įgyvendintos veiklos:</w:t>
            </w:r>
          </w:p>
          <w:p w:rsidR="005B4F4E" w:rsidRPr="004F633D" w:rsidRDefault="005B4F4E" w:rsidP="00AB1A7C">
            <w:pPr>
              <w:rPr>
                <w:sz w:val="22"/>
                <w:szCs w:val="22"/>
                <w:lang w:eastAsia="lt-LT"/>
              </w:rPr>
            </w:pPr>
            <w:r w:rsidRPr="004F633D">
              <w:rPr>
                <w:sz w:val="22"/>
                <w:szCs w:val="22"/>
                <w:lang w:eastAsia="lt-LT"/>
              </w:rPr>
              <w:t>- vaikų vasaros poilsio programa, vaikų stovykla „Jaunieji kuršiai 2022“ (2022 m. liepos 16 - rugpjūčio 5 d.);</w:t>
            </w:r>
          </w:p>
          <w:p w:rsidR="005B4F4E" w:rsidRPr="004F633D" w:rsidRDefault="005B4F4E" w:rsidP="00AB1A7C">
            <w:pPr>
              <w:rPr>
                <w:bCs/>
                <w:sz w:val="22"/>
                <w:szCs w:val="22"/>
              </w:rPr>
            </w:pPr>
            <w:r w:rsidRPr="004F633D">
              <w:rPr>
                <w:sz w:val="22"/>
                <w:szCs w:val="22"/>
                <w:lang w:eastAsia="lt-LT"/>
              </w:rPr>
              <w:t xml:space="preserve">- projekto </w:t>
            </w:r>
            <w:r w:rsidRPr="004F633D">
              <w:rPr>
                <w:bCs/>
                <w:sz w:val="22"/>
                <w:szCs w:val="22"/>
              </w:rPr>
              <w:t>„ Jaunimo pėsčiųjų žygis Lietuvos nepriklausomybės atkūrimo dienai paminėti“ žygis Neringos m. 2022 m. balandžio 19–20 d.;</w:t>
            </w:r>
          </w:p>
          <w:p w:rsidR="005B4F4E" w:rsidRPr="004F633D" w:rsidRDefault="005B4F4E" w:rsidP="00AB1A7C">
            <w:pPr>
              <w:rPr>
                <w:bCs/>
                <w:sz w:val="22"/>
                <w:szCs w:val="22"/>
              </w:rPr>
            </w:pPr>
            <w:r w:rsidRPr="004F633D">
              <w:rPr>
                <w:bCs/>
                <w:sz w:val="22"/>
                <w:szCs w:val="22"/>
              </w:rPr>
              <w:t xml:space="preserve">- parengtas ir įgyvendintas projektas „Žalingus įpročius </w:t>
            </w:r>
            <w:r w:rsidRPr="004F633D">
              <w:rPr>
                <w:bCs/>
                <w:sz w:val="22"/>
                <w:szCs w:val="22"/>
              </w:rPr>
              <w:lastRenderedPageBreak/>
              <w:t>keiskime į aktyvų laisvalaikį“ .</w:t>
            </w:r>
          </w:p>
          <w:p w:rsidR="005B4F4E" w:rsidRPr="004F633D" w:rsidRDefault="005B4F4E" w:rsidP="00AB1A7C">
            <w:pPr>
              <w:rPr>
                <w:bCs/>
                <w:sz w:val="22"/>
                <w:szCs w:val="22"/>
              </w:rPr>
            </w:pPr>
          </w:p>
          <w:p w:rsidR="005B4F4E" w:rsidRPr="004F633D" w:rsidRDefault="005B4F4E" w:rsidP="00AB1A7C">
            <w:pPr>
              <w:rPr>
                <w:sz w:val="22"/>
                <w:szCs w:val="22"/>
                <w:lang w:eastAsia="lt-LT"/>
              </w:rPr>
            </w:pPr>
            <w:r w:rsidRPr="004F633D">
              <w:rPr>
                <w:bCs/>
                <w:sz w:val="22"/>
                <w:szCs w:val="22"/>
              </w:rPr>
              <w:t>Parengtas ir suorganizuotas 2022-02-17 seminaras, kartu su partneriais: Klaipėdos vaikų laisvalaikio centru, Tauragės meno mokykla „Kokia pažangos vertinimo prasmė neformaliajame švietime?“</w:t>
            </w:r>
            <w:r w:rsidRPr="004F633D">
              <w:rPr>
                <w:sz w:val="22"/>
                <w:szCs w:val="22"/>
                <w:lang w:eastAsia="lt-LT"/>
              </w:rPr>
              <w:t>, 2022-02-17 pažymėjimas Nr. L-447.</w:t>
            </w:r>
          </w:p>
        </w:tc>
      </w:tr>
    </w:tbl>
    <w:p w:rsidR="005B4F4E" w:rsidRPr="004F633D" w:rsidRDefault="005B4F4E" w:rsidP="005B4F4E">
      <w:pPr>
        <w:jc w:val="center"/>
        <w:rPr>
          <w:sz w:val="22"/>
          <w:szCs w:val="22"/>
          <w:lang w:eastAsia="lt-LT"/>
        </w:rPr>
      </w:pPr>
    </w:p>
    <w:p w:rsidR="005B4F4E" w:rsidRPr="004F633D" w:rsidRDefault="005B4F4E" w:rsidP="005B4F4E">
      <w:pPr>
        <w:tabs>
          <w:tab w:val="left" w:pos="284"/>
        </w:tabs>
        <w:rPr>
          <w:b/>
          <w:sz w:val="22"/>
          <w:szCs w:val="22"/>
          <w:lang w:eastAsia="lt-LT"/>
        </w:rPr>
      </w:pPr>
    </w:p>
    <w:p w:rsidR="005B4F4E" w:rsidRPr="004F633D" w:rsidRDefault="005B4F4E" w:rsidP="005B4F4E">
      <w:pPr>
        <w:tabs>
          <w:tab w:val="left" w:pos="284"/>
        </w:tabs>
        <w:rPr>
          <w:b/>
          <w:sz w:val="22"/>
          <w:szCs w:val="22"/>
          <w:lang w:eastAsia="lt-LT"/>
        </w:rPr>
      </w:pPr>
    </w:p>
    <w:p w:rsidR="005B4F4E" w:rsidRPr="004F633D" w:rsidRDefault="005B4F4E" w:rsidP="005B4F4E">
      <w:pPr>
        <w:tabs>
          <w:tab w:val="left" w:pos="284"/>
        </w:tabs>
        <w:rPr>
          <w:b/>
          <w:sz w:val="22"/>
          <w:szCs w:val="22"/>
          <w:lang w:eastAsia="lt-LT"/>
        </w:rPr>
      </w:pPr>
    </w:p>
    <w:p w:rsidR="005B4F4E" w:rsidRPr="004F633D" w:rsidRDefault="005B4F4E" w:rsidP="005B4F4E">
      <w:pPr>
        <w:tabs>
          <w:tab w:val="left" w:pos="284"/>
        </w:tabs>
        <w:rPr>
          <w:b/>
          <w:sz w:val="22"/>
          <w:szCs w:val="22"/>
          <w:lang w:eastAsia="lt-LT"/>
        </w:rPr>
      </w:pPr>
      <w:r w:rsidRPr="004F633D">
        <w:rPr>
          <w:b/>
          <w:sz w:val="22"/>
          <w:szCs w:val="22"/>
          <w:lang w:eastAsia="lt-LT"/>
        </w:rPr>
        <w:t>2.</w:t>
      </w:r>
      <w:r w:rsidRPr="004F633D">
        <w:rPr>
          <w:b/>
          <w:sz w:val="22"/>
          <w:szCs w:val="22"/>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5B4F4E" w:rsidRPr="004F633D" w:rsidTr="00AB1A7C">
        <w:tc>
          <w:tcPr>
            <w:tcW w:w="4423"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 xml:space="preserve">Priežastys, rizikos </w:t>
            </w:r>
          </w:p>
        </w:tc>
      </w:tr>
      <w:tr w:rsidR="005B4F4E" w:rsidRPr="004F633D" w:rsidTr="00AB1A7C">
        <w:tc>
          <w:tcPr>
            <w:tcW w:w="4423"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2.1. 1.3. Aktyvus dalyvavimas teikiant paraiškas Europos Sąjungos ar valstybės biudžeto lėšomis finansuojamuose programose.</w:t>
            </w:r>
          </w:p>
        </w:tc>
        <w:tc>
          <w:tcPr>
            <w:tcW w:w="4962"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jc w:val="center"/>
              <w:rPr>
                <w:sz w:val="22"/>
                <w:szCs w:val="22"/>
                <w:lang w:eastAsia="lt-LT"/>
              </w:rPr>
            </w:pPr>
            <w:r w:rsidRPr="004F633D">
              <w:rPr>
                <w:sz w:val="22"/>
                <w:szCs w:val="22"/>
                <w:lang w:eastAsia="lt-LT"/>
              </w:rPr>
              <w:t>Dėl žmogiškųjų išteklių stokos, ilgalaikio direktoriaus pavaduotojo nedarbingumo.</w:t>
            </w:r>
          </w:p>
        </w:tc>
      </w:tr>
      <w:tr w:rsidR="005B4F4E" w:rsidRPr="004F633D" w:rsidTr="00AB1A7C">
        <w:tc>
          <w:tcPr>
            <w:tcW w:w="4423"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2.2.</w:t>
            </w:r>
          </w:p>
        </w:tc>
        <w:tc>
          <w:tcPr>
            <w:tcW w:w="4962"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jc w:val="center"/>
              <w:rPr>
                <w:sz w:val="22"/>
                <w:szCs w:val="22"/>
                <w:lang w:eastAsia="lt-LT"/>
              </w:rPr>
            </w:pPr>
          </w:p>
        </w:tc>
      </w:tr>
      <w:tr w:rsidR="005B4F4E" w:rsidRPr="004F633D" w:rsidTr="00AB1A7C">
        <w:tc>
          <w:tcPr>
            <w:tcW w:w="4423"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2.3.</w:t>
            </w:r>
          </w:p>
        </w:tc>
        <w:tc>
          <w:tcPr>
            <w:tcW w:w="4962"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jc w:val="center"/>
              <w:rPr>
                <w:sz w:val="22"/>
                <w:szCs w:val="22"/>
                <w:lang w:eastAsia="lt-LT"/>
              </w:rPr>
            </w:pPr>
          </w:p>
        </w:tc>
      </w:tr>
      <w:tr w:rsidR="005B4F4E" w:rsidRPr="004F633D" w:rsidTr="00AB1A7C">
        <w:tc>
          <w:tcPr>
            <w:tcW w:w="4423"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2.4.</w:t>
            </w:r>
          </w:p>
        </w:tc>
        <w:tc>
          <w:tcPr>
            <w:tcW w:w="4962"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jc w:val="center"/>
              <w:rPr>
                <w:sz w:val="22"/>
                <w:szCs w:val="22"/>
                <w:lang w:eastAsia="lt-LT"/>
              </w:rPr>
            </w:pPr>
          </w:p>
        </w:tc>
      </w:tr>
      <w:tr w:rsidR="005B4F4E" w:rsidRPr="004F633D" w:rsidTr="00AB1A7C">
        <w:tc>
          <w:tcPr>
            <w:tcW w:w="4423"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2.5.</w:t>
            </w:r>
          </w:p>
        </w:tc>
        <w:tc>
          <w:tcPr>
            <w:tcW w:w="4962"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jc w:val="center"/>
              <w:rPr>
                <w:sz w:val="22"/>
                <w:szCs w:val="22"/>
                <w:lang w:eastAsia="lt-LT"/>
              </w:rPr>
            </w:pPr>
          </w:p>
        </w:tc>
      </w:tr>
    </w:tbl>
    <w:p w:rsidR="005B4F4E" w:rsidRPr="004F633D" w:rsidRDefault="005B4F4E" w:rsidP="005B4F4E">
      <w:pPr>
        <w:rPr>
          <w:sz w:val="22"/>
          <w:szCs w:val="22"/>
        </w:rPr>
      </w:pPr>
    </w:p>
    <w:p w:rsidR="005B4F4E" w:rsidRPr="004F633D" w:rsidRDefault="005B4F4E" w:rsidP="005B4F4E">
      <w:pPr>
        <w:rPr>
          <w:sz w:val="22"/>
          <w:szCs w:val="22"/>
        </w:rPr>
      </w:pPr>
    </w:p>
    <w:p w:rsidR="005B4F4E" w:rsidRPr="004F633D" w:rsidRDefault="005B4F4E" w:rsidP="005B4F4E">
      <w:pPr>
        <w:rPr>
          <w:sz w:val="22"/>
          <w:szCs w:val="22"/>
        </w:rPr>
      </w:pPr>
    </w:p>
    <w:p w:rsidR="005B4F4E" w:rsidRPr="004F633D" w:rsidRDefault="005B4F4E" w:rsidP="005B4F4E">
      <w:pPr>
        <w:rPr>
          <w:sz w:val="22"/>
          <w:szCs w:val="22"/>
        </w:rPr>
      </w:pPr>
    </w:p>
    <w:p w:rsidR="005B4F4E" w:rsidRPr="004F633D" w:rsidRDefault="005B4F4E" w:rsidP="005B4F4E">
      <w:pPr>
        <w:tabs>
          <w:tab w:val="left" w:pos="284"/>
        </w:tabs>
        <w:rPr>
          <w:b/>
          <w:sz w:val="22"/>
          <w:szCs w:val="22"/>
          <w:lang w:eastAsia="lt-LT"/>
        </w:rPr>
      </w:pPr>
      <w:r w:rsidRPr="004F633D">
        <w:rPr>
          <w:b/>
          <w:sz w:val="22"/>
          <w:szCs w:val="22"/>
          <w:lang w:eastAsia="lt-LT"/>
        </w:rPr>
        <w:t>3.</w:t>
      </w:r>
      <w:r w:rsidRPr="004F633D">
        <w:rPr>
          <w:b/>
          <w:sz w:val="22"/>
          <w:szCs w:val="22"/>
          <w:lang w:eastAsia="lt-LT"/>
        </w:rPr>
        <w:tab/>
        <w:t>Veiklos, kurios nebuvo planuotos ir nustatytos, bet įvykdytos</w:t>
      </w:r>
    </w:p>
    <w:p w:rsidR="005B4F4E" w:rsidRPr="004F633D" w:rsidRDefault="005B4F4E" w:rsidP="005B4F4E">
      <w:pPr>
        <w:tabs>
          <w:tab w:val="left" w:pos="284"/>
        </w:tabs>
        <w:rPr>
          <w:sz w:val="22"/>
          <w:szCs w:val="22"/>
          <w:lang w:eastAsia="lt-LT"/>
        </w:rPr>
      </w:pPr>
      <w:r w:rsidRPr="004F633D">
        <w:rPr>
          <w:sz w:val="22"/>
          <w:szCs w:val="22"/>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5B4F4E" w:rsidRPr="004F633D" w:rsidTr="00AB1A7C">
        <w:tc>
          <w:tcPr>
            <w:tcW w:w="5274"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Poveikis švietimo įstaigos veiklai</w:t>
            </w:r>
          </w:p>
        </w:tc>
      </w:tr>
      <w:tr w:rsidR="005B4F4E" w:rsidRPr="004F633D" w:rsidTr="00AB1A7C">
        <w:tc>
          <w:tcPr>
            <w:tcW w:w="5274"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 xml:space="preserve">3.1. Įstaigos dalyvavimas savanoriškoje veikloje vaikų vasaros atostogų metu ŠMSM, Lietuvos mokinių neformaliojo švietimo centro paskelbtoje iniciatyvoje „Atverk duris vasarai“. </w:t>
            </w:r>
          </w:p>
        </w:tc>
        <w:tc>
          <w:tcPr>
            <w:tcW w:w="4111"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rPr>
                <w:sz w:val="22"/>
                <w:szCs w:val="22"/>
                <w:lang w:eastAsia="lt-LT"/>
              </w:rPr>
            </w:pPr>
            <w:r w:rsidRPr="004F633D">
              <w:rPr>
                <w:sz w:val="22"/>
                <w:szCs w:val="22"/>
                <w:lang w:eastAsia="lt-LT"/>
              </w:rPr>
              <w:t>Mokinių vasaros atostogų metu veikė trys neformaliojo vaikų švietimo programos: muzikos studija; stendinio modeliavimo būrelis; anglų kalbos kursai ukrainiečių vaikams. Programas lankė Klaipėdos rajono vaikai bei Ukrainos karo pabėgėlių vaikai.</w:t>
            </w:r>
          </w:p>
        </w:tc>
      </w:tr>
      <w:tr w:rsidR="005B4F4E" w:rsidRPr="004F633D" w:rsidTr="00AB1A7C">
        <w:tc>
          <w:tcPr>
            <w:tcW w:w="5274"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3.2. Parengti ir direktoriaus įsakymu patvirtinti  tvarkos aprašai:</w:t>
            </w:r>
          </w:p>
          <w:p w:rsidR="005B4F4E" w:rsidRPr="004F633D" w:rsidRDefault="005B4F4E" w:rsidP="00AB1A7C">
            <w:pPr>
              <w:rPr>
                <w:sz w:val="22"/>
                <w:szCs w:val="22"/>
                <w:lang w:eastAsia="lt-LT"/>
              </w:rPr>
            </w:pPr>
            <w:r w:rsidRPr="004F633D">
              <w:rPr>
                <w:sz w:val="22"/>
                <w:szCs w:val="22"/>
                <w:lang w:eastAsia="lt-LT"/>
              </w:rPr>
              <w:t>3.2.1. „Dėl priekabiavimo, seksualinio priekabiavimo, persekiojimo ir smurto Gargždų vaikų ir jaunimo laisvalaikio centre prevencijos“, 2022-11-09, Nr. V1-116;</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t>3.2.2. „Dėl viešųjų pirkimų organizavimo ir vidaus kontrolės tvarkos aprašo tvirtinimo“, 2022-12-19, Nr. V1-146;</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lastRenderedPageBreak/>
              <w:t>3.2.3. „Dėl popierinių dokumentų išsaugojimo elektronine forma tvarkos aprašo tvirtinimo“, V1-150, Nr. V1-150.</w:t>
            </w:r>
          </w:p>
        </w:tc>
        <w:tc>
          <w:tcPr>
            <w:tcW w:w="4111"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rPr>
                <w:sz w:val="22"/>
                <w:szCs w:val="22"/>
                <w:lang w:eastAsia="lt-LT"/>
              </w:rPr>
            </w:pPr>
            <w:r w:rsidRPr="004F633D">
              <w:rPr>
                <w:sz w:val="22"/>
                <w:szCs w:val="22"/>
                <w:lang w:eastAsia="lt-LT"/>
              </w:rPr>
              <w:lastRenderedPageBreak/>
              <w:t>Numatyta ir su įstaigos bendruomene aptarta priekabiavimo, persekiojimo ir smurto prevencijos politika. Darbuotojai supažindinti su taisyklėmis.</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t>Nauja viešųjų pirkimų centralizavimo tvarka Savivaldybėje per platformą „Mano konkursas“ pristatyta bendruomenei.</w:t>
            </w:r>
          </w:p>
          <w:p w:rsidR="005B4F4E" w:rsidRPr="004F633D" w:rsidRDefault="005B4F4E" w:rsidP="00AB1A7C">
            <w:pPr>
              <w:rPr>
                <w:sz w:val="22"/>
                <w:szCs w:val="22"/>
                <w:lang w:eastAsia="lt-LT"/>
              </w:rPr>
            </w:pPr>
          </w:p>
          <w:p w:rsidR="005B4F4E" w:rsidRPr="004F633D" w:rsidRDefault="005B4F4E" w:rsidP="00AB1A7C">
            <w:pPr>
              <w:rPr>
                <w:sz w:val="22"/>
                <w:szCs w:val="22"/>
                <w:lang w:eastAsia="lt-LT"/>
              </w:rPr>
            </w:pPr>
            <w:r w:rsidRPr="004F633D">
              <w:rPr>
                <w:sz w:val="22"/>
                <w:szCs w:val="22"/>
                <w:lang w:eastAsia="lt-LT"/>
              </w:rPr>
              <w:lastRenderedPageBreak/>
              <w:t>Įstaigos bendruomenė supažindinta su tvarkos aprašu. Darbuotojams skirtos asmeninės konsultacijos dėl darbo DVS „Kontora“.</w:t>
            </w:r>
          </w:p>
        </w:tc>
      </w:tr>
      <w:tr w:rsidR="005B4F4E" w:rsidRPr="004F633D" w:rsidTr="00AB1A7C">
        <w:tc>
          <w:tcPr>
            <w:tcW w:w="5274"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jc w:val="both"/>
              <w:rPr>
                <w:sz w:val="22"/>
                <w:szCs w:val="22"/>
                <w:lang w:eastAsia="lt-LT"/>
              </w:rPr>
            </w:pPr>
            <w:r w:rsidRPr="004F633D">
              <w:rPr>
                <w:sz w:val="22"/>
                <w:szCs w:val="22"/>
                <w:lang w:eastAsia="lt-LT"/>
              </w:rPr>
              <w:lastRenderedPageBreak/>
              <w:t xml:space="preserve">3.3. Ukrainos, dėl Rusijos federacijos karinių veiksmų, vaikų bei jų šeimų narių sėkminga adaptacija ir  integracija į bendruomenę, švietimo, socialinę sistemas. </w:t>
            </w: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 xml:space="preserve">Inicijavau tarptautinį projektą (Ukraina – Lietuva) su partneriais „Susitikime Dainoj“. </w:t>
            </w: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p>
          <w:p w:rsidR="005B4F4E" w:rsidRDefault="005B4F4E" w:rsidP="00AB1A7C">
            <w:pPr>
              <w:jc w:val="both"/>
              <w:rPr>
                <w:sz w:val="22"/>
                <w:szCs w:val="22"/>
                <w:lang w:eastAsia="lt-LT"/>
              </w:rPr>
            </w:pPr>
          </w:p>
          <w:p w:rsidR="005B4F4E" w:rsidRDefault="005B4F4E" w:rsidP="00AB1A7C">
            <w:pPr>
              <w:jc w:val="both"/>
              <w:rPr>
                <w:sz w:val="22"/>
                <w:szCs w:val="22"/>
                <w:lang w:eastAsia="lt-LT"/>
              </w:rPr>
            </w:pPr>
          </w:p>
          <w:p w:rsidR="005B4F4E" w:rsidRPr="004F633D" w:rsidRDefault="005B4F4E" w:rsidP="00AB1A7C">
            <w:pPr>
              <w:jc w:val="both"/>
              <w:rPr>
                <w:color w:val="333333"/>
                <w:sz w:val="22"/>
                <w:szCs w:val="22"/>
                <w:shd w:val="clear" w:color="auto" w:fill="FFFFFF"/>
              </w:rPr>
            </w:pPr>
            <w:r w:rsidRPr="004F633D">
              <w:rPr>
                <w:sz w:val="22"/>
                <w:szCs w:val="22"/>
                <w:lang w:eastAsia="lt-LT"/>
              </w:rPr>
              <w:t xml:space="preserve">Dalyvavau ilgalaikiuose tarptautiniuose mokymuose </w:t>
            </w:r>
            <w:r w:rsidRPr="004F633D">
              <w:rPr>
                <w:color w:val="333333"/>
                <w:sz w:val="22"/>
                <w:szCs w:val="22"/>
                <w:shd w:val="clear" w:color="auto" w:fill="FFFFFF"/>
              </w:rPr>
              <w:t xml:space="preserve">„Traumos </w:t>
            </w:r>
            <w:proofErr w:type="spellStart"/>
            <w:r w:rsidRPr="004F633D">
              <w:rPr>
                <w:color w:val="333333"/>
                <w:sz w:val="22"/>
                <w:szCs w:val="22"/>
                <w:shd w:val="clear" w:color="auto" w:fill="FFFFFF"/>
              </w:rPr>
              <w:t>įveikos</w:t>
            </w:r>
            <w:proofErr w:type="spellEnd"/>
            <w:r w:rsidRPr="004F633D">
              <w:rPr>
                <w:color w:val="333333"/>
                <w:sz w:val="22"/>
                <w:szCs w:val="22"/>
                <w:shd w:val="clear" w:color="auto" w:fill="FFFFFF"/>
              </w:rPr>
              <w:t xml:space="preserve"> metodai“ (angl. Trauma </w:t>
            </w:r>
            <w:proofErr w:type="spellStart"/>
            <w:r w:rsidRPr="004F633D">
              <w:rPr>
                <w:color w:val="333333"/>
                <w:sz w:val="22"/>
                <w:szCs w:val="22"/>
                <w:shd w:val="clear" w:color="auto" w:fill="FFFFFF"/>
              </w:rPr>
              <w:t>Recovery</w:t>
            </w:r>
            <w:proofErr w:type="spellEnd"/>
            <w:r w:rsidRPr="004F633D">
              <w:rPr>
                <w:color w:val="333333"/>
                <w:sz w:val="22"/>
                <w:szCs w:val="22"/>
                <w:shd w:val="clear" w:color="auto" w:fill="FFFFFF"/>
              </w:rPr>
              <w:t xml:space="preserve"> </w:t>
            </w:r>
            <w:proofErr w:type="spellStart"/>
            <w:r w:rsidRPr="004F633D">
              <w:rPr>
                <w:color w:val="333333"/>
                <w:sz w:val="22"/>
                <w:szCs w:val="22"/>
                <w:shd w:val="clear" w:color="auto" w:fill="FFFFFF"/>
              </w:rPr>
              <w:t>Techniques</w:t>
            </w:r>
            <w:proofErr w:type="spellEnd"/>
            <w:r w:rsidRPr="004F633D">
              <w:rPr>
                <w:color w:val="333333"/>
                <w:sz w:val="22"/>
                <w:szCs w:val="22"/>
                <w:shd w:val="clear" w:color="auto" w:fill="FFFFFF"/>
              </w:rPr>
              <w:t xml:space="preserve"> - TRT), kurie skirti pedagogams ir psichologams, kurie dirba su iš Ukrainos atvykusiais mokiniais nuo 8 metų. </w:t>
            </w:r>
          </w:p>
          <w:p w:rsidR="005B4F4E" w:rsidRPr="004F633D" w:rsidRDefault="005B4F4E" w:rsidP="00AB1A7C">
            <w:pPr>
              <w:jc w:val="both"/>
              <w:rPr>
                <w:color w:val="333333"/>
                <w:sz w:val="22"/>
                <w:szCs w:val="22"/>
                <w:shd w:val="clear" w:color="auto" w:fill="FFFFFF"/>
              </w:rPr>
            </w:pPr>
          </w:p>
          <w:p w:rsidR="005B4F4E" w:rsidRPr="004F633D" w:rsidRDefault="005B4F4E" w:rsidP="00AB1A7C">
            <w:pPr>
              <w:jc w:val="both"/>
              <w:rPr>
                <w:sz w:val="22"/>
                <w:szCs w:val="22"/>
                <w:lang w:eastAsia="lt-LT"/>
              </w:rPr>
            </w:pPr>
          </w:p>
          <w:p w:rsidR="005B4F4E" w:rsidRPr="004F633D" w:rsidRDefault="005B4F4E" w:rsidP="00AB1A7C">
            <w:pPr>
              <w:jc w:val="both"/>
              <w:rPr>
                <w:sz w:val="22"/>
                <w:szCs w:val="22"/>
                <w:lang w:eastAsia="lt-LT"/>
              </w:rPr>
            </w:pPr>
            <w:r w:rsidRPr="004F633D">
              <w:rPr>
                <w:sz w:val="22"/>
                <w:szCs w:val="22"/>
                <w:lang w:eastAsia="lt-LT"/>
              </w:rPr>
              <w:t xml:space="preserve">Inicijavau ir įgyvendinau tarptautinį projektą (Ukraina – Lietuva) su partneriais „Susitikime Dainoj“. </w:t>
            </w:r>
          </w:p>
          <w:p w:rsidR="005B4F4E" w:rsidRPr="004F633D" w:rsidRDefault="005B4F4E" w:rsidP="00AB1A7C">
            <w:pPr>
              <w:jc w:val="both"/>
              <w:rPr>
                <w:sz w:val="22"/>
                <w:szCs w:val="22"/>
                <w:lang w:eastAsia="lt-LT"/>
              </w:rPr>
            </w:pPr>
          </w:p>
        </w:tc>
        <w:tc>
          <w:tcPr>
            <w:tcW w:w="4111"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rPr>
                <w:sz w:val="22"/>
                <w:szCs w:val="22"/>
              </w:rPr>
            </w:pPr>
            <w:r w:rsidRPr="004F633D">
              <w:rPr>
                <w:sz w:val="22"/>
                <w:szCs w:val="22"/>
              </w:rPr>
              <w:t xml:space="preserve">Operatyviai parengta ir išversta į ukrainiečių kalbą informacinė medžiaga dėl pagalbos karo pabėgėliams švietimo, socialiniais klausimais. </w:t>
            </w:r>
          </w:p>
          <w:p w:rsidR="005B4F4E" w:rsidRPr="004F633D" w:rsidRDefault="005B4F4E" w:rsidP="00AB1A7C">
            <w:pPr>
              <w:rPr>
                <w:sz w:val="22"/>
                <w:szCs w:val="22"/>
              </w:rPr>
            </w:pPr>
            <w:r w:rsidRPr="004F633D">
              <w:rPr>
                <w:sz w:val="22"/>
                <w:szCs w:val="22"/>
              </w:rPr>
              <w:t xml:space="preserve">Aktyvus bendradarbiavimas su Gargždų seniūnijos socialiniais darbuotojais. Kabineto įrengimas su interneto prieiga vaikams mokytis nuotoliniu būdų, susisiekti su likusiais artimaisiais Ukrainoje. </w:t>
            </w:r>
          </w:p>
          <w:p w:rsidR="005B4F4E" w:rsidRPr="004F633D" w:rsidRDefault="005B4F4E" w:rsidP="00AB1A7C">
            <w:pPr>
              <w:rPr>
                <w:sz w:val="22"/>
                <w:szCs w:val="22"/>
              </w:rPr>
            </w:pPr>
            <w:r w:rsidRPr="004F633D">
              <w:rPr>
                <w:sz w:val="22"/>
                <w:szCs w:val="22"/>
              </w:rPr>
              <w:t xml:space="preserve">Vaikų integravimas į bendrąjį ugdymą. Psichologinės pagalbos karo pabėgėlių vaikams grupės sukūrimas. </w:t>
            </w:r>
          </w:p>
          <w:p w:rsidR="005B4F4E" w:rsidRPr="004F633D" w:rsidRDefault="005B4F4E" w:rsidP="00AB1A7C">
            <w:pPr>
              <w:rPr>
                <w:sz w:val="22"/>
                <w:szCs w:val="22"/>
              </w:rPr>
            </w:pPr>
            <w:r w:rsidRPr="004F633D">
              <w:rPr>
                <w:sz w:val="22"/>
                <w:szCs w:val="22"/>
              </w:rPr>
              <w:t xml:space="preserve">Įdarbinta Ukrainos pilietė neformaliojo vaikų švietimo mokytoja. </w:t>
            </w:r>
          </w:p>
          <w:p w:rsidR="005B4F4E" w:rsidRPr="004F633D" w:rsidRDefault="005B4F4E" w:rsidP="00AB1A7C">
            <w:pPr>
              <w:rPr>
                <w:sz w:val="22"/>
                <w:szCs w:val="22"/>
              </w:rPr>
            </w:pPr>
            <w:r w:rsidRPr="004F633D">
              <w:rPr>
                <w:sz w:val="22"/>
                <w:szCs w:val="22"/>
              </w:rPr>
              <w:t xml:space="preserve">Būrelius, studijas lankė 22 vaikai iš Ukrainos. Sudarytos palankios ugdymosi sąlygos. </w:t>
            </w:r>
          </w:p>
          <w:p w:rsidR="005B4F4E" w:rsidRPr="004F633D" w:rsidRDefault="005B4F4E" w:rsidP="00AB1A7C">
            <w:pPr>
              <w:rPr>
                <w:sz w:val="22"/>
                <w:szCs w:val="22"/>
              </w:rPr>
            </w:pPr>
          </w:p>
          <w:p w:rsidR="005B4F4E" w:rsidRPr="004F633D" w:rsidRDefault="005B4F4E" w:rsidP="00AB1A7C">
            <w:pPr>
              <w:rPr>
                <w:sz w:val="22"/>
                <w:szCs w:val="22"/>
              </w:rPr>
            </w:pPr>
          </w:p>
          <w:p w:rsidR="005B4F4E" w:rsidRPr="004F633D" w:rsidRDefault="005B4F4E" w:rsidP="00AB1A7C">
            <w:pPr>
              <w:rPr>
                <w:sz w:val="22"/>
                <w:szCs w:val="22"/>
              </w:rPr>
            </w:pPr>
            <w:r w:rsidRPr="004F633D">
              <w:rPr>
                <w:sz w:val="22"/>
                <w:szCs w:val="22"/>
              </w:rPr>
              <w:t>Bendradarbiaujant su Klaipėdos rajono PPT, nuo 2023 m. vasario mėn. Įstaigoje pradės veikti psichologinės pagalbos grupė vaikams atvykusiems iš Ukrainos.</w:t>
            </w:r>
          </w:p>
          <w:p w:rsidR="005B4F4E" w:rsidRPr="004F633D" w:rsidRDefault="005B4F4E" w:rsidP="00AB1A7C">
            <w:pPr>
              <w:rPr>
                <w:sz w:val="22"/>
                <w:szCs w:val="22"/>
              </w:rPr>
            </w:pPr>
          </w:p>
          <w:p w:rsidR="005B4F4E" w:rsidRPr="004F633D" w:rsidRDefault="005B4F4E" w:rsidP="00AB1A7C">
            <w:pPr>
              <w:rPr>
                <w:sz w:val="22"/>
                <w:szCs w:val="22"/>
              </w:rPr>
            </w:pPr>
          </w:p>
          <w:p w:rsidR="005B4F4E" w:rsidRPr="004F633D" w:rsidRDefault="005B4F4E" w:rsidP="00AB1A7C">
            <w:pPr>
              <w:rPr>
                <w:sz w:val="22"/>
                <w:szCs w:val="22"/>
              </w:rPr>
            </w:pPr>
            <w:r w:rsidRPr="004F633D">
              <w:rPr>
                <w:sz w:val="22"/>
                <w:szCs w:val="22"/>
              </w:rPr>
              <w:t>Parengtas ir sėkmingai įgyvendintas tarptautinis projektas „Susitikime dainoj“, kuris puoselėjo kultūrinę diplomatiją (kultūrinius mainus) per liaudies dainas, kultūrines tradicijas bei Lietuvos ir Ukrainos istorijos pažinimą ir puoselėjimą bei rėmė ukrainiečių karo pabėgėlius išlaikant jų identitetą karinėje, informacinėje, humanitarinėje ir kultūros sferose.</w:t>
            </w:r>
          </w:p>
        </w:tc>
      </w:tr>
      <w:tr w:rsidR="005B4F4E" w:rsidRPr="004F633D" w:rsidTr="00AB1A7C">
        <w:tc>
          <w:tcPr>
            <w:tcW w:w="5274" w:type="dxa"/>
            <w:tcBorders>
              <w:top w:val="single" w:sz="4" w:space="0" w:color="auto"/>
              <w:left w:val="single" w:sz="4" w:space="0" w:color="auto"/>
              <w:bottom w:val="single" w:sz="4" w:space="0" w:color="auto"/>
              <w:right w:val="single" w:sz="4" w:space="0" w:color="auto"/>
            </w:tcBorders>
            <w:hideMark/>
          </w:tcPr>
          <w:p w:rsidR="005B4F4E" w:rsidRPr="004F633D" w:rsidRDefault="005B4F4E" w:rsidP="00AB1A7C">
            <w:pPr>
              <w:rPr>
                <w:sz w:val="22"/>
                <w:szCs w:val="22"/>
                <w:lang w:eastAsia="lt-LT"/>
              </w:rPr>
            </w:pPr>
            <w:r w:rsidRPr="004F633D">
              <w:rPr>
                <w:sz w:val="22"/>
                <w:szCs w:val="22"/>
                <w:lang w:eastAsia="lt-LT"/>
              </w:rPr>
              <w:t xml:space="preserve">3.4. Sėkmingas perėjimas prie buhalterinės apskaitos centralizavimo. Papildomi finansinės apskaitos darbai centralizavus buhalteriją nuo 2022 m. balandžio 1 d. </w:t>
            </w:r>
          </w:p>
        </w:tc>
        <w:tc>
          <w:tcPr>
            <w:tcW w:w="4111" w:type="dxa"/>
            <w:tcBorders>
              <w:top w:val="single" w:sz="4" w:space="0" w:color="auto"/>
              <w:left w:val="single" w:sz="4" w:space="0" w:color="auto"/>
              <w:bottom w:val="single" w:sz="4" w:space="0" w:color="auto"/>
              <w:right w:val="single" w:sz="4" w:space="0" w:color="auto"/>
            </w:tcBorders>
          </w:tcPr>
          <w:p w:rsidR="005B4F4E" w:rsidRPr="004F633D" w:rsidRDefault="005B4F4E" w:rsidP="00AB1A7C">
            <w:pPr>
              <w:rPr>
                <w:sz w:val="22"/>
                <w:szCs w:val="22"/>
                <w:lang w:eastAsia="lt-LT"/>
              </w:rPr>
            </w:pPr>
            <w:r w:rsidRPr="004F633D">
              <w:rPr>
                <w:sz w:val="22"/>
                <w:szCs w:val="22"/>
                <w:lang w:eastAsia="lt-LT"/>
              </w:rPr>
              <w:t xml:space="preserve">Darbo funkcijų perskirstymas ir paskirstymas administracijos darbuotojams. Pasirašyta buhalterinės apskaitos organizavimo sutartis su Klaipėdos r. Švietimo centru. </w:t>
            </w:r>
          </w:p>
          <w:p w:rsidR="005B4F4E" w:rsidRPr="004F633D" w:rsidRDefault="005B4F4E" w:rsidP="00AB1A7C">
            <w:pPr>
              <w:rPr>
                <w:sz w:val="22"/>
                <w:szCs w:val="22"/>
                <w:lang w:eastAsia="lt-LT"/>
              </w:rPr>
            </w:pPr>
            <w:r w:rsidRPr="004F633D">
              <w:rPr>
                <w:sz w:val="22"/>
                <w:szCs w:val="22"/>
                <w:lang w:eastAsia="lt-LT"/>
              </w:rPr>
              <w:t>Pasirašyta sutartis su UAB „</w:t>
            </w:r>
            <w:proofErr w:type="spellStart"/>
            <w:r w:rsidRPr="004F633D">
              <w:rPr>
                <w:sz w:val="22"/>
                <w:szCs w:val="22"/>
                <w:lang w:eastAsia="lt-LT"/>
              </w:rPr>
              <w:t>Eksitonas</w:t>
            </w:r>
            <w:proofErr w:type="spellEnd"/>
            <w:r w:rsidRPr="004F633D">
              <w:rPr>
                <w:sz w:val="22"/>
                <w:szCs w:val="22"/>
                <w:lang w:eastAsia="lt-LT"/>
              </w:rPr>
              <w:t xml:space="preserve"> </w:t>
            </w:r>
            <w:proofErr w:type="spellStart"/>
            <w:r w:rsidRPr="004F633D">
              <w:rPr>
                <w:sz w:val="22"/>
                <w:szCs w:val="22"/>
                <w:lang w:eastAsia="lt-LT"/>
              </w:rPr>
              <w:t>Business</w:t>
            </w:r>
            <w:proofErr w:type="spellEnd"/>
            <w:r w:rsidRPr="004F633D">
              <w:rPr>
                <w:sz w:val="22"/>
                <w:szCs w:val="22"/>
                <w:lang w:eastAsia="lt-LT"/>
              </w:rPr>
              <w:t xml:space="preserve"> </w:t>
            </w:r>
            <w:proofErr w:type="spellStart"/>
            <w:r w:rsidRPr="004F633D">
              <w:rPr>
                <w:sz w:val="22"/>
                <w:szCs w:val="22"/>
                <w:lang w:eastAsia="lt-LT"/>
              </w:rPr>
              <w:t>Solutions</w:t>
            </w:r>
            <w:proofErr w:type="spellEnd"/>
            <w:r w:rsidRPr="004F633D">
              <w:rPr>
                <w:sz w:val="22"/>
                <w:szCs w:val="22"/>
                <w:lang w:eastAsia="lt-LT"/>
              </w:rPr>
              <w:t xml:space="preserve">“ dėl buhalterinės apskaitos programoje „FINAS“ ir prieigos prie įstaigos „FINNET“ duomenų. Komunikuojant su CB personalu sėkmingai užbaigti biudžetiniai metai, suplanuotas 2023 metų biudžetas. </w:t>
            </w:r>
          </w:p>
        </w:tc>
      </w:tr>
    </w:tbl>
    <w:p w:rsidR="005B4F4E" w:rsidRPr="004F633D" w:rsidRDefault="005B4F4E" w:rsidP="005B4F4E">
      <w:pPr>
        <w:rPr>
          <w:sz w:val="22"/>
          <w:szCs w:val="22"/>
        </w:rPr>
      </w:pPr>
    </w:p>
    <w:p w:rsidR="005B4F4E" w:rsidRDefault="005B4F4E" w:rsidP="005B4F4E">
      <w:pPr>
        <w:tabs>
          <w:tab w:val="left" w:pos="284"/>
        </w:tabs>
        <w:rPr>
          <w:b/>
          <w:sz w:val="22"/>
          <w:szCs w:val="22"/>
          <w:lang w:eastAsia="lt-LT"/>
        </w:rPr>
      </w:pPr>
    </w:p>
    <w:p w:rsidR="005B4F4E" w:rsidRDefault="005B4F4E" w:rsidP="005B4F4E">
      <w:pPr>
        <w:tabs>
          <w:tab w:val="left" w:pos="284"/>
        </w:tabs>
        <w:rPr>
          <w:b/>
          <w:sz w:val="22"/>
          <w:szCs w:val="22"/>
          <w:lang w:eastAsia="lt-LT"/>
        </w:rPr>
      </w:pPr>
    </w:p>
    <w:p w:rsidR="005B4F4E" w:rsidRDefault="005B4F4E" w:rsidP="005B4F4E">
      <w:pPr>
        <w:tabs>
          <w:tab w:val="left" w:pos="284"/>
        </w:tabs>
        <w:rPr>
          <w:b/>
          <w:sz w:val="22"/>
          <w:szCs w:val="22"/>
          <w:lang w:eastAsia="lt-LT"/>
        </w:rPr>
      </w:pPr>
    </w:p>
    <w:p w:rsidR="005B4F4E" w:rsidRDefault="005B4F4E" w:rsidP="005B4F4E">
      <w:pPr>
        <w:tabs>
          <w:tab w:val="left" w:pos="284"/>
        </w:tabs>
        <w:rPr>
          <w:b/>
          <w:sz w:val="22"/>
          <w:szCs w:val="22"/>
          <w:lang w:eastAsia="lt-LT"/>
        </w:rPr>
      </w:pPr>
    </w:p>
    <w:p w:rsidR="005B4F4E" w:rsidRPr="004F633D" w:rsidRDefault="005B4F4E" w:rsidP="005B4F4E">
      <w:pPr>
        <w:tabs>
          <w:tab w:val="left" w:pos="284"/>
        </w:tabs>
        <w:rPr>
          <w:b/>
          <w:sz w:val="22"/>
          <w:szCs w:val="22"/>
          <w:lang w:eastAsia="lt-LT"/>
        </w:rPr>
      </w:pPr>
      <w:bookmarkStart w:id="0" w:name="_GoBack"/>
      <w:bookmarkEnd w:id="0"/>
      <w:r w:rsidRPr="004F633D">
        <w:rPr>
          <w:b/>
          <w:sz w:val="22"/>
          <w:szCs w:val="22"/>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jc w:val="center"/>
              <w:rPr>
                <w:sz w:val="22"/>
                <w:szCs w:val="22"/>
                <w:lang w:eastAsia="lt-LT"/>
              </w:rPr>
            </w:pPr>
            <w:r w:rsidRPr="004F633D">
              <w:rPr>
                <w:sz w:val="22"/>
                <w:szCs w:val="22"/>
                <w:lang w:eastAsia="lt-LT"/>
              </w:rPr>
              <w:t>Pasiekti rezultatai ir jų rodikliai</w:t>
            </w: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r>
      <w:tr w:rsidR="005B4F4E" w:rsidRPr="004F633D" w:rsidTr="00AB1A7C">
        <w:tc>
          <w:tcPr>
            <w:tcW w:w="2268" w:type="dxa"/>
            <w:tcBorders>
              <w:top w:val="single" w:sz="4" w:space="0" w:color="auto"/>
              <w:left w:val="single" w:sz="4" w:space="0" w:color="auto"/>
              <w:bottom w:val="single" w:sz="4" w:space="0" w:color="auto"/>
              <w:right w:val="single" w:sz="4" w:space="0" w:color="auto"/>
            </w:tcBorders>
            <w:vAlign w:val="center"/>
            <w:hideMark/>
          </w:tcPr>
          <w:p w:rsidR="005B4F4E" w:rsidRPr="004F633D" w:rsidRDefault="005B4F4E" w:rsidP="00AB1A7C">
            <w:pPr>
              <w:rPr>
                <w:sz w:val="22"/>
                <w:szCs w:val="22"/>
                <w:lang w:eastAsia="lt-LT"/>
              </w:rPr>
            </w:pPr>
            <w:r w:rsidRPr="004F633D">
              <w:rPr>
                <w:sz w:val="22"/>
                <w:szCs w:val="22"/>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5B4F4E" w:rsidRPr="004F633D" w:rsidRDefault="005B4F4E" w:rsidP="00AB1A7C">
            <w:pPr>
              <w:rPr>
                <w:sz w:val="22"/>
                <w:szCs w:val="22"/>
                <w:lang w:eastAsia="lt-LT"/>
              </w:rPr>
            </w:pPr>
          </w:p>
        </w:tc>
      </w:tr>
    </w:tbl>
    <w:p w:rsidR="005B4F4E" w:rsidRPr="004F633D" w:rsidRDefault="005B4F4E" w:rsidP="005B4F4E">
      <w:pPr>
        <w:jc w:val="center"/>
        <w:rPr>
          <w:sz w:val="22"/>
          <w:szCs w:val="22"/>
          <w:lang w:eastAsia="lt-LT"/>
        </w:rPr>
      </w:pPr>
    </w:p>
    <w:p w:rsidR="00E76BBD" w:rsidRDefault="005B4F4E"/>
    <w:sectPr w:rsidR="00E76BBD">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serif">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767906"/>
    <w:multiLevelType w:val="hybridMultilevel"/>
    <w:tmpl w:val="627A49AE"/>
    <w:lvl w:ilvl="0" w:tplc="B0F67EBC">
      <w:numFmt w:val="bullet"/>
      <w:lvlText w:val="-"/>
      <w:lvlJc w:val="left"/>
      <w:pPr>
        <w:ind w:left="360" w:hanging="360"/>
      </w:pPr>
      <w:rPr>
        <w:rFonts w:ascii="Times New Roman" w:eastAsiaTheme="minorHAnsi"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F4E"/>
    <w:rsid w:val="005B4F4E"/>
    <w:rsid w:val="00AE1350"/>
    <w:rsid w:val="00E56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7625"/>
  <w15:chartTrackingRefBased/>
  <w15:docId w15:val="{E9342AC6-6C13-4C6F-9C35-70ACD8E7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4F4E"/>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B4F4E"/>
    <w:pPr>
      <w:spacing w:line="259" w:lineRule="auto"/>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2110</Words>
  <Characters>12033</Characters>
  <Application>Microsoft Office Word</Application>
  <DocSecurity>0</DocSecurity>
  <Lines>100</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2023-01-24T06:11:00Z</dcterms:created>
  <dcterms:modified xsi:type="dcterms:W3CDTF">2023-01-24T06:13:00Z</dcterms:modified>
</cp:coreProperties>
</file>